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14AD" w:rsidRDefault="000075D9" w:rsidP="00495568">
      <w:pPr>
        <w:pStyle w:val="Title0"/>
        <w:rPr>
          <w:rFonts w:ascii="Century Gothic" w:eastAsia="Batang" w:hAnsi="Century Gothic"/>
        </w:rPr>
      </w:pPr>
      <w:r w:rsidRPr="000075D9">
        <w:rPr>
          <w:rFonts w:ascii="Century Gothic" w:eastAsia="Batang" w:hAnsi="Century Gothic"/>
          <w:noProof/>
          <w:sz w:val="16"/>
          <w:szCs w:val="16"/>
          <w:lang w:eastAsia="zh-TW"/>
        </w:rPr>
        <w:pict>
          <v:shapetype id="_x0000_t202" coordsize="21600,21600" o:spt="202" path="m,l,21600r21600,l21600,xe">
            <v:stroke joinstyle="miter"/>
            <v:path gradientshapeok="t" o:connecttype="rect"/>
          </v:shapetype>
          <v:shape id="_x0000_s2059" type="#_x0000_t202" style="position:absolute;left:0;text-align:left;margin-left:412.2pt;margin-top:-5.6pt;width:88.75pt;height:103.1pt;z-index:251657728;mso-wrap-style:none;mso-width-relative:margin;mso-height-relative:margin" stroked="f">
            <v:textbox style="mso-fit-shape-to-text:t">
              <w:txbxContent>
                <w:p w:rsidR="002F0D82" w:rsidRDefault="000075D9">
                  <w:r w:rsidRPr="000075D9">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96pt">
                        <v:imagedata r:id="rId8" o:title="Untitled-1 copy"/>
                      </v:shape>
                    </w:pict>
                  </w:r>
                </w:p>
              </w:txbxContent>
            </v:textbox>
          </v:shape>
        </w:pict>
      </w:r>
      <w:r w:rsidR="00E514AD">
        <w:rPr>
          <w:rFonts w:ascii="Century Gothic" w:eastAsia="Batang" w:hAnsi="Century Gothic"/>
        </w:rPr>
        <w:t>METHTHIKA VITHANAGE</w:t>
      </w:r>
    </w:p>
    <w:p w:rsidR="00E514AD" w:rsidRDefault="00E514AD">
      <w:pPr>
        <w:pStyle w:val="Title0"/>
        <w:rPr>
          <w:rFonts w:ascii="Century Gothic" w:eastAsia="Batang" w:hAnsi="Century Gothic"/>
          <w:sz w:val="16"/>
          <w:szCs w:val="16"/>
        </w:rPr>
      </w:pPr>
    </w:p>
    <w:p w:rsidR="00E514AD" w:rsidRPr="002D2114" w:rsidRDefault="008F7EAF" w:rsidP="008F7EAF">
      <w:pPr>
        <w:pStyle w:val="Title0"/>
        <w:rPr>
          <w:rFonts w:ascii="Garamond" w:eastAsia="Batang" w:hAnsi="Garamond"/>
          <w:b w:val="0"/>
          <w:bCs w:val="0"/>
          <w:sz w:val="24"/>
        </w:rPr>
      </w:pPr>
      <w:r w:rsidRPr="002D2114">
        <w:rPr>
          <w:rFonts w:ascii="Garamond" w:eastAsia="Batang" w:hAnsi="Garamond"/>
          <w:b w:val="0"/>
          <w:bCs w:val="0"/>
          <w:sz w:val="24"/>
        </w:rPr>
        <w:t>Research Fellow</w:t>
      </w:r>
      <w:r w:rsidR="00240DFF" w:rsidRPr="002D2114">
        <w:rPr>
          <w:rFonts w:ascii="Garamond" w:eastAsia="Batang" w:hAnsi="Garamond"/>
          <w:b w:val="0"/>
          <w:bCs w:val="0"/>
          <w:sz w:val="24"/>
        </w:rPr>
        <w:t xml:space="preserve"> and Group Leader</w:t>
      </w:r>
    </w:p>
    <w:p w:rsidR="008F7EAF" w:rsidRPr="002D2114" w:rsidRDefault="008F7EAF" w:rsidP="008F7EAF">
      <w:pPr>
        <w:pStyle w:val="Subtitle"/>
        <w:spacing w:before="0" w:after="0"/>
        <w:rPr>
          <w:rFonts w:ascii="Georgia" w:hAnsi="Georgia"/>
          <w:sz w:val="20"/>
          <w:szCs w:val="20"/>
        </w:rPr>
      </w:pPr>
      <w:r w:rsidRPr="002D2114">
        <w:rPr>
          <w:rFonts w:ascii="Georgia" w:hAnsi="Georgia"/>
          <w:sz w:val="20"/>
          <w:szCs w:val="20"/>
        </w:rPr>
        <w:t>Chemical and Environmental Systems Modeling Research Group</w:t>
      </w:r>
    </w:p>
    <w:p w:rsidR="00E514AD" w:rsidRPr="002D2114" w:rsidRDefault="008F7EAF" w:rsidP="008F7EAF">
      <w:pPr>
        <w:pStyle w:val="Title0"/>
        <w:ind w:left="5760" w:hanging="5760"/>
        <w:rPr>
          <w:rFonts w:ascii="Georgia" w:eastAsia="Batang" w:hAnsi="Georgia"/>
          <w:b w:val="0"/>
          <w:bCs w:val="0"/>
          <w:i/>
          <w:sz w:val="20"/>
          <w:szCs w:val="20"/>
        </w:rPr>
      </w:pPr>
      <w:r w:rsidRPr="002D2114">
        <w:rPr>
          <w:rFonts w:ascii="Georgia" w:eastAsia="Batang" w:hAnsi="Georgia"/>
          <w:b w:val="0"/>
          <w:bCs w:val="0"/>
          <w:i/>
          <w:sz w:val="20"/>
          <w:szCs w:val="20"/>
        </w:rPr>
        <w:t>Institute of Fundamental Studies, Kandy, Sri Lanka</w:t>
      </w:r>
    </w:p>
    <w:p w:rsidR="00E514AD" w:rsidRPr="002D2114" w:rsidRDefault="00E514AD">
      <w:pPr>
        <w:jc w:val="center"/>
        <w:rPr>
          <w:rFonts w:ascii="Garamond" w:hAnsi="Garamond"/>
        </w:rPr>
      </w:pPr>
      <w:r w:rsidRPr="002D2114">
        <w:rPr>
          <w:rFonts w:ascii="Garamond" w:hAnsi="Garamond"/>
          <w:lang w:val="fr-FR"/>
        </w:rPr>
        <w:t xml:space="preserve">Email: </w:t>
      </w:r>
      <w:hyperlink r:id="rId9" w:history="1">
        <w:r w:rsidR="002F3902" w:rsidRPr="002D2114">
          <w:rPr>
            <w:rStyle w:val="Hyperlink"/>
            <w:rFonts w:ascii="Garamond" w:hAnsi="Garamond"/>
            <w:lang w:val="fr-FR"/>
          </w:rPr>
          <w:t>meththikavithanage@gmail.com</w:t>
        </w:r>
      </w:hyperlink>
    </w:p>
    <w:p w:rsidR="00416ACC" w:rsidRDefault="00416ACC">
      <w:pPr>
        <w:jc w:val="center"/>
      </w:pPr>
      <w:r w:rsidRPr="002D2114">
        <w:rPr>
          <w:rFonts w:ascii="Garamond" w:hAnsi="Garamond"/>
        </w:rPr>
        <w:t xml:space="preserve">Web Site: </w:t>
      </w:r>
      <w:hyperlink r:id="rId10" w:history="1">
        <w:r w:rsidRPr="002D2114">
          <w:rPr>
            <w:rStyle w:val="Hyperlink"/>
            <w:rFonts w:ascii="Garamond" w:hAnsi="Garamond"/>
          </w:rPr>
          <w:t>http://meththikavithanage.weebly.com/</w:t>
        </w:r>
      </w:hyperlink>
    </w:p>
    <w:p w:rsidR="00E514AD" w:rsidRPr="00151249" w:rsidRDefault="00E514AD">
      <w:pPr>
        <w:jc w:val="both"/>
        <w:rPr>
          <w:rFonts w:ascii="Georgia" w:hAnsi="Georgia"/>
          <w:sz w:val="16"/>
          <w:szCs w:val="16"/>
          <w:lang w:val="fr-FR"/>
        </w:rPr>
      </w:pPr>
    </w:p>
    <w:p w:rsidR="00E514AD" w:rsidRPr="0033159A" w:rsidRDefault="00E514AD">
      <w:pPr>
        <w:jc w:val="both"/>
        <w:rPr>
          <w:rFonts w:ascii="Garamond" w:hAnsi="Garamond"/>
          <w:sz w:val="22"/>
          <w:szCs w:val="22"/>
        </w:rPr>
      </w:pPr>
      <w:r w:rsidRPr="0033159A">
        <w:rPr>
          <w:rFonts w:ascii="Garamond" w:hAnsi="Garamond"/>
          <w:b/>
          <w:bCs/>
          <w:sz w:val="22"/>
          <w:szCs w:val="22"/>
        </w:rPr>
        <w:t xml:space="preserve">Date of Birth:  </w:t>
      </w:r>
      <w:r w:rsidRPr="0033159A">
        <w:rPr>
          <w:rFonts w:ascii="Garamond" w:hAnsi="Garamond"/>
          <w:sz w:val="22"/>
          <w:szCs w:val="22"/>
        </w:rPr>
        <w:t>20</w:t>
      </w:r>
      <w:r w:rsidRPr="0033159A">
        <w:rPr>
          <w:rFonts w:ascii="Garamond" w:hAnsi="Garamond"/>
          <w:sz w:val="22"/>
          <w:szCs w:val="22"/>
          <w:vertAlign w:val="superscript"/>
        </w:rPr>
        <w:t>th</w:t>
      </w:r>
      <w:r w:rsidRPr="0033159A">
        <w:rPr>
          <w:rFonts w:ascii="Garamond" w:hAnsi="Garamond"/>
          <w:sz w:val="22"/>
          <w:szCs w:val="22"/>
        </w:rPr>
        <w:t xml:space="preserve"> October, 1976</w:t>
      </w:r>
    </w:p>
    <w:p w:rsidR="00121B6A" w:rsidRDefault="00121B6A">
      <w:pPr>
        <w:jc w:val="both"/>
        <w:rPr>
          <w:rFonts w:ascii="Garamond" w:hAnsi="Garamond"/>
          <w:b/>
          <w:bCs/>
          <w:sz w:val="22"/>
          <w:szCs w:val="22"/>
        </w:rPr>
      </w:pPr>
    </w:p>
    <w:p w:rsidR="00E514AD" w:rsidRPr="0033159A" w:rsidRDefault="00FB7908">
      <w:pPr>
        <w:jc w:val="both"/>
        <w:rPr>
          <w:rFonts w:ascii="Garamond" w:hAnsi="Garamond"/>
          <w:b/>
          <w:bCs/>
          <w:sz w:val="22"/>
          <w:szCs w:val="22"/>
        </w:rPr>
      </w:pPr>
      <w:r w:rsidRPr="0033159A">
        <w:rPr>
          <w:rFonts w:ascii="Garamond" w:hAnsi="Garamond"/>
          <w:b/>
          <w:bCs/>
          <w:sz w:val="22"/>
          <w:szCs w:val="22"/>
        </w:rPr>
        <w:t xml:space="preserve">Marital Status: </w:t>
      </w:r>
      <w:r w:rsidRPr="0033159A">
        <w:rPr>
          <w:rFonts w:ascii="Garamond" w:hAnsi="Garamond"/>
          <w:sz w:val="22"/>
          <w:szCs w:val="22"/>
        </w:rPr>
        <w:t>Married</w:t>
      </w:r>
    </w:p>
    <w:p w:rsidR="00FB7908" w:rsidRPr="0033159A" w:rsidRDefault="00FB7908">
      <w:pPr>
        <w:jc w:val="both"/>
        <w:rPr>
          <w:rFonts w:ascii="Garamond" w:hAnsi="Garamond"/>
          <w:b/>
          <w:bCs/>
          <w:sz w:val="22"/>
          <w:szCs w:val="22"/>
        </w:rPr>
      </w:pPr>
    </w:p>
    <w:p w:rsidR="00166163" w:rsidRPr="0033159A" w:rsidRDefault="00E514AD">
      <w:pPr>
        <w:jc w:val="both"/>
        <w:rPr>
          <w:rFonts w:ascii="Garamond" w:hAnsi="Garamond"/>
          <w:b/>
          <w:bCs/>
          <w:sz w:val="22"/>
          <w:szCs w:val="22"/>
        </w:rPr>
      </w:pPr>
      <w:r w:rsidRPr="0033159A">
        <w:rPr>
          <w:rFonts w:ascii="Garamond" w:hAnsi="Garamond"/>
          <w:b/>
          <w:bCs/>
          <w:sz w:val="22"/>
          <w:szCs w:val="22"/>
        </w:rPr>
        <w:t>Education:</w:t>
      </w:r>
      <w:r w:rsidRPr="0033159A">
        <w:rPr>
          <w:rFonts w:ascii="Garamond" w:hAnsi="Garamond"/>
          <w:b/>
          <w:bCs/>
          <w:sz w:val="22"/>
          <w:szCs w:val="22"/>
        </w:rPr>
        <w:tab/>
      </w:r>
    </w:p>
    <w:p w:rsidR="00E514AD" w:rsidRPr="0033159A" w:rsidRDefault="00E514AD" w:rsidP="00166163">
      <w:pPr>
        <w:ind w:left="709" w:firstLine="11"/>
        <w:jc w:val="both"/>
        <w:rPr>
          <w:rFonts w:ascii="Garamond" w:hAnsi="Garamond"/>
          <w:bCs/>
          <w:sz w:val="22"/>
          <w:szCs w:val="22"/>
        </w:rPr>
      </w:pPr>
      <w:r w:rsidRPr="0033159A">
        <w:rPr>
          <w:rFonts w:ascii="Garamond" w:hAnsi="Garamond"/>
          <w:b/>
          <w:bCs/>
          <w:sz w:val="22"/>
          <w:szCs w:val="22"/>
        </w:rPr>
        <w:t xml:space="preserve">PhD </w:t>
      </w:r>
      <w:r w:rsidRPr="0033159A">
        <w:rPr>
          <w:rFonts w:ascii="Garamond" w:hAnsi="Garamond"/>
          <w:bCs/>
          <w:sz w:val="22"/>
          <w:szCs w:val="22"/>
        </w:rPr>
        <w:t>in Hydrogeology, University of Copenhagen, Denmark, 2005/09</w:t>
      </w:r>
    </w:p>
    <w:p w:rsidR="00E514AD" w:rsidRPr="0033159A" w:rsidRDefault="00E514AD" w:rsidP="00166163">
      <w:pPr>
        <w:ind w:left="709" w:firstLine="11"/>
        <w:jc w:val="both"/>
        <w:rPr>
          <w:rFonts w:ascii="Garamond" w:hAnsi="Garamond"/>
          <w:sz w:val="22"/>
          <w:szCs w:val="22"/>
        </w:rPr>
      </w:pPr>
      <w:r w:rsidRPr="0033159A">
        <w:rPr>
          <w:rFonts w:ascii="Garamond" w:hAnsi="Garamond"/>
          <w:b/>
          <w:bCs/>
          <w:sz w:val="22"/>
          <w:szCs w:val="22"/>
        </w:rPr>
        <w:t>MSc</w:t>
      </w:r>
      <w:r w:rsidRPr="0033159A">
        <w:rPr>
          <w:rFonts w:ascii="Garamond" w:hAnsi="Garamond"/>
          <w:sz w:val="22"/>
          <w:szCs w:val="22"/>
        </w:rPr>
        <w:t xml:space="preserve"> in </w:t>
      </w:r>
      <w:r w:rsidRPr="0033159A">
        <w:rPr>
          <w:rFonts w:ascii="Garamond" w:hAnsi="Garamond"/>
          <w:b/>
          <w:bCs/>
          <w:sz w:val="22"/>
          <w:szCs w:val="22"/>
        </w:rPr>
        <w:t>Environmental Science</w:t>
      </w:r>
      <w:r w:rsidRPr="0033159A">
        <w:rPr>
          <w:rFonts w:ascii="Garamond" w:hAnsi="Garamond"/>
          <w:sz w:val="22"/>
          <w:szCs w:val="22"/>
        </w:rPr>
        <w:t>, University of Peradeniya, Sri Lanka, 2003/05</w:t>
      </w:r>
    </w:p>
    <w:p w:rsidR="00E514AD" w:rsidRPr="0033159A" w:rsidRDefault="00E514AD" w:rsidP="00166163">
      <w:pPr>
        <w:ind w:left="709" w:firstLine="11"/>
        <w:jc w:val="both"/>
        <w:rPr>
          <w:rFonts w:ascii="Garamond" w:hAnsi="Garamond"/>
          <w:sz w:val="22"/>
          <w:szCs w:val="22"/>
        </w:rPr>
      </w:pPr>
      <w:r w:rsidRPr="0033159A">
        <w:rPr>
          <w:rFonts w:ascii="Garamond" w:hAnsi="Garamond"/>
          <w:b/>
          <w:bCs/>
          <w:sz w:val="22"/>
          <w:szCs w:val="22"/>
        </w:rPr>
        <w:t>BSc</w:t>
      </w:r>
      <w:r w:rsidRPr="0033159A">
        <w:rPr>
          <w:rFonts w:ascii="Garamond" w:hAnsi="Garamond"/>
          <w:sz w:val="22"/>
          <w:szCs w:val="22"/>
        </w:rPr>
        <w:t xml:space="preserve"> </w:t>
      </w:r>
      <w:r w:rsidRPr="0033159A">
        <w:rPr>
          <w:rFonts w:ascii="Garamond" w:hAnsi="Garamond"/>
          <w:b/>
          <w:bCs/>
          <w:sz w:val="22"/>
          <w:szCs w:val="22"/>
        </w:rPr>
        <w:t>2</w:t>
      </w:r>
      <w:r w:rsidRPr="0033159A">
        <w:rPr>
          <w:rFonts w:ascii="Garamond" w:hAnsi="Garamond"/>
          <w:b/>
          <w:bCs/>
          <w:sz w:val="22"/>
          <w:szCs w:val="22"/>
          <w:vertAlign w:val="superscript"/>
        </w:rPr>
        <w:t>nd</w:t>
      </w:r>
      <w:r w:rsidRPr="0033159A">
        <w:rPr>
          <w:rFonts w:ascii="Garamond" w:hAnsi="Garamond"/>
          <w:b/>
          <w:bCs/>
          <w:sz w:val="22"/>
          <w:szCs w:val="22"/>
        </w:rPr>
        <w:t xml:space="preserve"> Class Upper Division</w:t>
      </w:r>
      <w:r w:rsidRPr="0033159A">
        <w:rPr>
          <w:rFonts w:ascii="Garamond" w:hAnsi="Garamond"/>
          <w:sz w:val="22"/>
          <w:szCs w:val="22"/>
        </w:rPr>
        <w:t>, in Natural Resources, Sabaragamuwa University of Sri Lanka, 1999/2002</w:t>
      </w:r>
    </w:p>
    <w:p w:rsidR="00E514AD" w:rsidRPr="0033159A" w:rsidRDefault="00E514AD">
      <w:pPr>
        <w:ind w:left="1440" w:hanging="1440"/>
        <w:jc w:val="both"/>
        <w:rPr>
          <w:rFonts w:ascii="Garamond" w:hAnsi="Garamond"/>
          <w:sz w:val="22"/>
          <w:szCs w:val="22"/>
        </w:rPr>
      </w:pPr>
    </w:p>
    <w:p w:rsidR="00166163" w:rsidRPr="0033159A" w:rsidRDefault="00E514AD" w:rsidP="00F91376">
      <w:pPr>
        <w:ind w:left="1620" w:hanging="1620"/>
        <w:jc w:val="both"/>
        <w:rPr>
          <w:rFonts w:ascii="Garamond" w:hAnsi="Garamond"/>
          <w:b/>
          <w:bCs/>
          <w:sz w:val="22"/>
          <w:szCs w:val="22"/>
        </w:rPr>
      </w:pPr>
      <w:r w:rsidRPr="0033159A">
        <w:rPr>
          <w:rFonts w:ascii="Garamond" w:hAnsi="Garamond"/>
          <w:b/>
          <w:bCs/>
          <w:sz w:val="22"/>
          <w:szCs w:val="22"/>
        </w:rPr>
        <w:t>Employment:</w:t>
      </w:r>
    </w:p>
    <w:p w:rsidR="00571F65" w:rsidRDefault="00CA798E" w:rsidP="0033159A">
      <w:pPr>
        <w:ind w:left="720" w:hanging="11"/>
        <w:jc w:val="both"/>
        <w:rPr>
          <w:rFonts w:ascii="Garamond" w:hAnsi="Garamond"/>
          <w:bCs/>
          <w:sz w:val="22"/>
          <w:szCs w:val="22"/>
        </w:rPr>
      </w:pPr>
      <w:r w:rsidRPr="0033159A">
        <w:rPr>
          <w:rFonts w:ascii="Garamond" w:hAnsi="Garamond"/>
          <w:b/>
          <w:bCs/>
          <w:i/>
          <w:sz w:val="22"/>
          <w:szCs w:val="22"/>
        </w:rPr>
        <w:t>Visiting Research Scientist</w:t>
      </w:r>
      <w:r w:rsidRPr="0033159A">
        <w:rPr>
          <w:rFonts w:ascii="Garamond" w:hAnsi="Garamond"/>
          <w:bCs/>
          <w:sz w:val="22"/>
          <w:szCs w:val="22"/>
        </w:rPr>
        <w:t>, Kangwon National University, Chuncheon, Republic of Korea (Oct. 2011-</w:t>
      </w:r>
      <w:r w:rsidR="00823023" w:rsidRPr="0033159A">
        <w:rPr>
          <w:rFonts w:ascii="Garamond" w:hAnsi="Garamond"/>
          <w:bCs/>
          <w:sz w:val="22"/>
          <w:szCs w:val="22"/>
        </w:rPr>
        <w:t>Dec</w:t>
      </w:r>
      <w:r w:rsidRPr="0033159A">
        <w:rPr>
          <w:rFonts w:ascii="Garamond" w:hAnsi="Garamond"/>
          <w:bCs/>
          <w:sz w:val="22"/>
          <w:szCs w:val="22"/>
        </w:rPr>
        <w:t>. 201</w:t>
      </w:r>
      <w:r w:rsidR="00823023" w:rsidRPr="0033159A">
        <w:rPr>
          <w:rFonts w:ascii="Garamond" w:hAnsi="Garamond"/>
          <w:bCs/>
          <w:sz w:val="22"/>
          <w:szCs w:val="22"/>
        </w:rPr>
        <w:t>1</w:t>
      </w:r>
      <w:r w:rsidR="0079238F">
        <w:rPr>
          <w:rFonts w:ascii="Garamond" w:hAnsi="Garamond"/>
          <w:bCs/>
          <w:sz w:val="22"/>
          <w:szCs w:val="22"/>
        </w:rPr>
        <w:t xml:space="preserve"> &amp; Aug. 2012-Dec. 2012</w:t>
      </w:r>
      <w:r w:rsidRPr="0033159A">
        <w:rPr>
          <w:rFonts w:ascii="Garamond" w:hAnsi="Garamond"/>
          <w:bCs/>
          <w:sz w:val="22"/>
          <w:szCs w:val="22"/>
        </w:rPr>
        <w:t>)</w:t>
      </w:r>
      <w:r w:rsidR="0033159A">
        <w:rPr>
          <w:rFonts w:ascii="Garamond" w:hAnsi="Garamond"/>
          <w:bCs/>
          <w:sz w:val="22"/>
          <w:szCs w:val="22"/>
        </w:rPr>
        <w:t xml:space="preserve">. </w:t>
      </w:r>
    </w:p>
    <w:p w:rsidR="00571F65" w:rsidRDefault="00CF7EE8" w:rsidP="0033159A">
      <w:pPr>
        <w:ind w:left="720" w:hanging="11"/>
        <w:jc w:val="both"/>
        <w:rPr>
          <w:rFonts w:ascii="Garamond" w:hAnsi="Garamond"/>
          <w:bCs/>
          <w:sz w:val="22"/>
          <w:szCs w:val="22"/>
        </w:rPr>
      </w:pPr>
      <w:r w:rsidRPr="0033159A">
        <w:rPr>
          <w:rFonts w:ascii="Garamond" w:hAnsi="Garamond"/>
          <w:b/>
          <w:bCs/>
          <w:i/>
          <w:sz w:val="22"/>
          <w:szCs w:val="22"/>
        </w:rPr>
        <w:t>Research Fellow,</w:t>
      </w:r>
      <w:r w:rsidRPr="0033159A">
        <w:rPr>
          <w:rFonts w:ascii="Garamond" w:hAnsi="Garamond"/>
          <w:bCs/>
          <w:sz w:val="22"/>
          <w:szCs w:val="22"/>
        </w:rPr>
        <w:t xml:space="preserve"> Institute of Fundamental Studies, Kandy, Sri Lanka (Aug. 2009 to date)</w:t>
      </w:r>
      <w:r w:rsidR="0033159A">
        <w:rPr>
          <w:rFonts w:ascii="Garamond" w:hAnsi="Garamond"/>
          <w:bCs/>
          <w:sz w:val="22"/>
          <w:szCs w:val="22"/>
        </w:rPr>
        <w:t xml:space="preserve">. </w:t>
      </w:r>
    </w:p>
    <w:p w:rsidR="00571F65" w:rsidRDefault="0033159A" w:rsidP="0033159A">
      <w:pPr>
        <w:ind w:left="720" w:hanging="11"/>
        <w:jc w:val="both"/>
        <w:rPr>
          <w:rFonts w:ascii="Garamond" w:hAnsi="Garamond"/>
          <w:bCs/>
          <w:sz w:val="22"/>
          <w:szCs w:val="22"/>
        </w:rPr>
      </w:pPr>
      <w:r w:rsidRPr="0033159A">
        <w:rPr>
          <w:rFonts w:ascii="Garamond" w:hAnsi="Garamond"/>
          <w:b/>
          <w:bCs/>
          <w:i/>
          <w:sz w:val="22"/>
          <w:szCs w:val="22"/>
        </w:rPr>
        <w:t xml:space="preserve">Visiting </w:t>
      </w:r>
      <w:r w:rsidR="00690FF8">
        <w:rPr>
          <w:rFonts w:ascii="Garamond" w:hAnsi="Garamond"/>
          <w:b/>
          <w:bCs/>
          <w:i/>
          <w:sz w:val="22"/>
          <w:szCs w:val="22"/>
        </w:rPr>
        <w:t>Faculty</w:t>
      </w:r>
      <w:r w:rsidRPr="0033159A">
        <w:rPr>
          <w:rFonts w:ascii="Garamond" w:hAnsi="Garamond"/>
          <w:bCs/>
          <w:sz w:val="22"/>
          <w:szCs w:val="22"/>
        </w:rPr>
        <w:t xml:space="preserve">, </w:t>
      </w:r>
      <w:r w:rsidR="00690FF8">
        <w:rPr>
          <w:rFonts w:ascii="Garamond" w:hAnsi="Garamond"/>
          <w:bCs/>
          <w:sz w:val="22"/>
          <w:szCs w:val="22"/>
        </w:rPr>
        <w:t>Post Graduate Institute of Agriculture</w:t>
      </w:r>
      <w:r w:rsidR="009176AB">
        <w:rPr>
          <w:rFonts w:ascii="Garamond" w:hAnsi="Garamond"/>
          <w:bCs/>
          <w:sz w:val="22"/>
          <w:szCs w:val="22"/>
        </w:rPr>
        <w:t xml:space="preserve"> (PGIA)</w:t>
      </w:r>
      <w:r w:rsidR="00690FF8">
        <w:rPr>
          <w:rFonts w:ascii="Garamond" w:hAnsi="Garamond"/>
          <w:bCs/>
          <w:sz w:val="22"/>
          <w:szCs w:val="22"/>
        </w:rPr>
        <w:t>, University of Peradeniya, Sri Lanka</w:t>
      </w:r>
      <w:r w:rsidRPr="0033159A">
        <w:rPr>
          <w:rFonts w:ascii="Garamond" w:hAnsi="Garamond"/>
          <w:bCs/>
          <w:sz w:val="22"/>
          <w:szCs w:val="22"/>
        </w:rPr>
        <w:t xml:space="preserve"> (</w:t>
      </w:r>
      <w:r w:rsidR="00690FF8">
        <w:rPr>
          <w:rFonts w:ascii="Garamond" w:hAnsi="Garamond"/>
          <w:bCs/>
          <w:sz w:val="22"/>
          <w:szCs w:val="22"/>
        </w:rPr>
        <w:t>Feb. 2011 to date</w:t>
      </w:r>
      <w:r w:rsidRPr="0033159A">
        <w:rPr>
          <w:rFonts w:ascii="Garamond" w:hAnsi="Garamond"/>
          <w:bCs/>
          <w:sz w:val="22"/>
          <w:szCs w:val="22"/>
        </w:rPr>
        <w:t>)</w:t>
      </w:r>
      <w:r>
        <w:rPr>
          <w:rFonts w:ascii="Garamond" w:hAnsi="Garamond"/>
          <w:bCs/>
          <w:sz w:val="22"/>
          <w:szCs w:val="22"/>
        </w:rPr>
        <w:t xml:space="preserve">. </w:t>
      </w:r>
    </w:p>
    <w:p w:rsidR="00571F65" w:rsidRDefault="00E514AD" w:rsidP="0033159A">
      <w:pPr>
        <w:ind w:left="720" w:hanging="11"/>
        <w:jc w:val="both"/>
        <w:rPr>
          <w:rFonts w:ascii="Garamond" w:hAnsi="Garamond"/>
          <w:bCs/>
          <w:sz w:val="22"/>
          <w:szCs w:val="22"/>
        </w:rPr>
      </w:pPr>
      <w:r w:rsidRPr="0033159A">
        <w:rPr>
          <w:rFonts w:ascii="Garamond" w:hAnsi="Garamond"/>
          <w:b/>
          <w:bCs/>
          <w:i/>
          <w:sz w:val="22"/>
          <w:szCs w:val="22"/>
        </w:rPr>
        <w:t>Research Associate</w:t>
      </w:r>
      <w:r w:rsidRPr="0033159A">
        <w:rPr>
          <w:rFonts w:ascii="Garamond" w:hAnsi="Garamond"/>
          <w:bCs/>
          <w:sz w:val="22"/>
          <w:szCs w:val="22"/>
        </w:rPr>
        <w:t>, Dept. of Geography and Geology, University of Copenhagen, Denmark (Jan. 2008-April, 2008).</w:t>
      </w:r>
      <w:r w:rsidR="0033159A">
        <w:rPr>
          <w:rFonts w:ascii="Garamond" w:hAnsi="Garamond"/>
          <w:bCs/>
          <w:sz w:val="22"/>
          <w:szCs w:val="22"/>
        </w:rPr>
        <w:t xml:space="preserve"> </w:t>
      </w:r>
    </w:p>
    <w:p w:rsidR="00571F65" w:rsidRDefault="00E514AD" w:rsidP="0033159A">
      <w:pPr>
        <w:ind w:left="720" w:hanging="11"/>
        <w:jc w:val="both"/>
        <w:rPr>
          <w:rFonts w:ascii="Garamond" w:hAnsi="Garamond"/>
          <w:bCs/>
          <w:sz w:val="22"/>
          <w:szCs w:val="22"/>
        </w:rPr>
      </w:pPr>
      <w:r w:rsidRPr="0033159A">
        <w:rPr>
          <w:rFonts w:ascii="Garamond" w:hAnsi="Garamond"/>
          <w:b/>
          <w:bCs/>
          <w:i/>
          <w:sz w:val="22"/>
          <w:szCs w:val="22"/>
        </w:rPr>
        <w:t>Research Associate</w:t>
      </w:r>
      <w:r w:rsidRPr="0033159A">
        <w:rPr>
          <w:rFonts w:ascii="Garamond" w:hAnsi="Garamond"/>
          <w:bCs/>
          <w:sz w:val="22"/>
          <w:szCs w:val="22"/>
        </w:rPr>
        <w:t>, Dept. of Environmental Science and Engineering, Colorado School of Mines, Golden, USA (Oct. 2006-April, 2007).</w:t>
      </w:r>
      <w:r w:rsidR="0033159A">
        <w:rPr>
          <w:rFonts w:ascii="Garamond" w:hAnsi="Garamond"/>
          <w:bCs/>
          <w:sz w:val="22"/>
          <w:szCs w:val="22"/>
        </w:rPr>
        <w:t xml:space="preserve"> </w:t>
      </w:r>
    </w:p>
    <w:p w:rsidR="00571F65" w:rsidRDefault="00E514AD" w:rsidP="0033159A">
      <w:pPr>
        <w:ind w:left="720" w:hanging="11"/>
        <w:jc w:val="both"/>
        <w:rPr>
          <w:rFonts w:ascii="Garamond" w:hAnsi="Garamond"/>
          <w:bCs/>
          <w:sz w:val="22"/>
          <w:szCs w:val="22"/>
        </w:rPr>
      </w:pPr>
      <w:r w:rsidRPr="0033159A">
        <w:rPr>
          <w:rFonts w:ascii="Garamond" w:hAnsi="Garamond"/>
          <w:b/>
          <w:bCs/>
          <w:i/>
          <w:sz w:val="22"/>
          <w:szCs w:val="22"/>
        </w:rPr>
        <w:t>PhD Fellow</w:t>
      </w:r>
      <w:r w:rsidRPr="0033159A">
        <w:rPr>
          <w:rFonts w:ascii="Garamond" w:hAnsi="Garamond"/>
          <w:bCs/>
          <w:sz w:val="22"/>
          <w:szCs w:val="22"/>
        </w:rPr>
        <w:t>, Dept. of Geography and Geology, University of Copenhagen, Denmark (Sep. 2005-Jan. 2008 and April, 2008-Dec, 2008).</w:t>
      </w:r>
      <w:r w:rsidR="0033159A">
        <w:rPr>
          <w:rFonts w:ascii="Garamond" w:hAnsi="Garamond"/>
          <w:bCs/>
          <w:sz w:val="22"/>
          <w:szCs w:val="22"/>
        </w:rPr>
        <w:t xml:space="preserve"> </w:t>
      </w:r>
    </w:p>
    <w:p w:rsidR="00571F65" w:rsidRDefault="00E514AD" w:rsidP="0033159A">
      <w:pPr>
        <w:ind w:left="720" w:hanging="11"/>
        <w:jc w:val="both"/>
        <w:rPr>
          <w:rFonts w:ascii="Garamond" w:hAnsi="Garamond"/>
          <w:sz w:val="22"/>
          <w:szCs w:val="22"/>
        </w:rPr>
      </w:pPr>
      <w:r w:rsidRPr="0033159A">
        <w:rPr>
          <w:rFonts w:ascii="Garamond" w:hAnsi="Garamond"/>
          <w:b/>
          <w:i/>
          <w:sz w:val="22"/>
          <w:szCs w:val="22"/>
        </w:rPr>
        <w:t>Research Assistant</w:t>
      </w:r>
      <w:r w:rsidRPr="0033159A">
        <w:rPr>
          <w:rFonts w:ascii="Garamond" w:hAnsi="Garamond"/>
          <w:sz w:val="22"/>
          <w:szCs w:val="22"/>
        </w:rPr>
        <w:t>, Chemical Modeling Laboratory, Institute of Fundamental Studies, Kandy, Sri Lanka (Dec. 2004-Aug. 2005).</w:t>
      </w:r>
      <w:r w:rsidR="0033159A">
        <w:rPr>
          <w:rFonts w:ascii="Garamond" w:hAnsi="Garamond"/>
          <w:sz w:val="22"/>
          <w:szCs w:val="22"/>
        </w:rPr>
        <w:t xml:space="preserve"> </w:t>
      </w:r>
    </w:p>
    <w:p w:rsidR="00E514AD" w:rsidRPr="0033159A" w:rsidRDefault="00E514AD" w:rsidP="0033159A">
      <w:pPr>
        <w:ind w:left="720" w:hanging="11"/>
        <w:jc w:val="both"/>
        <w:rPr>
          <w:rFonts w:ascii="Garamond" w:hAnsi="Garamond"/>
          <w:sz w:val="22"/>
          <w:szCs w:val="22"/>
        </w:rPr>
      </w:pPr>
      <w:r w:rsidRPr="0033159A">
        <w:rPr>
          <w:rFonts w:ascii="Garamond" w:hAnsi="Garamond"/>
          <w:b/>
          <w:i/>
          <w:sz w:val="22"/>
          <w:szCs w:val="22"/>
        </w:rPr>
        <w:t>Demonstrator</w:t>
      </w:r>
      <w:r w:rsidRPr="0033159A">
        <w:rPr>
          <w:rFonts w:ascii="Garamond" w:hAnsi="Garamond"/>
          <w:i/>
          <w:sz w:val="22"/>
          <w:szCs w:val="22"/>
        </w:rPr>
        <w:t>,</w:t>
      </w:r>
      <w:r w:rsidRPr="0033159A">
        <w:rPr>
          <w:rFonts w:ascii="Garamond" w:hAnsi="Garamond"/>
          <w:sz w:val="22"/>
          <w:szCs w:val="22"/>
        </w:rPr>
        <w:t xml:space="preserve"> Department of Natural Resources, Faculty of Applied Sciences, Sabaragamuwa University of Sri Lanka (April 2002-Dec 2003).</w:t>
      </w:r>
    </w:p>
    <w:p w:rsidR="00E514AD" w:rsidRPr="0033159A" w:rsidRDefault="00E514AD">
      <w:pPr>
        <w:jc w:val="both"/>
        <w:rPr>
          <w:rFonts w:ascii="Garamond" w:hAnsi="Garamond"/>
          <w:b/>
          <w:bCs/>
          <w:sz w:val="22"/>
          <w:szCs w:val="22"/>
        </w:rPr>
      </w:pPr>
    </w:p>
    <w:p w:rsidR="00E514AD" w:rsidRPr="0033159A" w:rsidRDefault="00E514AD">
      <w:pPr>
        <w:jc w:val="both"/>
        <w:rPr>
          <w:rFonts w:ascii="Garamond" w:hAnsi="Garamond"/>
          <w:b/>
          <w:bCs/>
          <w:sz w:val="22"/>
          <w:szCs w:val="22"/>
        </w:rPr>
      </w:pPr>
      <w:r w:rsidRPr="0033159A">
        <w:rPr>
          <w:rFonts w:ascii="Garamond" w:hAnsi="Garamond"/>
          <w:b/>
          <w:bCs/>
          <w:sz w:val="22"/>
          <w:szCs w:val="22"/>
        </w:rPr>
        <w:t>Professional Experience:</w:t>
      </w:r>
      <w:r w:rsidRPr="0033159A">
        <w:rPr>
          <w:rFonts w:ascii="Garamond" w:hAnsi="Garamond"/>
          <w:b/>
          <w:bCs/>
          <w:sz w:val="22"/>
          <w:szCs w:val="22"/>
        </w:rPr>
        <w:tab/>
      </w:r>
      <w:r w:rsidRPr="0033159A">
        <w:rPr>
          <w:rFonts w:ascii="Garamond" w:hAnsi="Garamond"/>
          <w:b/>
          <w:bCs/>
          <w:sz w:val="22"/>
          <w:szCs w:val="22"/>
        </w:rPr>
        <w:tab/>
      </w:r>
    </w:p>
    <w:p w:rsidR="00E514AD" w:rsidRPr="0033159A" w:rsidRDefault="0056096B" w:rsidP="00166163">
      <w:pPr>
        <w:ind w:left="709"/>
        <w:jc w:val="both"/>
        <w:rPr>
          <w:rFonts w:ascii="Garamond" w:hAnsi="Garamond"/>
          <w:sz w:val="22"/>
          <w:szCs w:val="22"/>
        </w:rPr>
      </w:pPr>
      <w:r w:rsidRPr="0033159A">
        <w:rPr>
          <w:rFonts w:ascii="Garamond" w:hAnsi="Garamond"/>
          <w:sz w:val="22"/>
          <w:szCs w:val="22"/>
        </w:rPr>
        <w:tab/>
      </w:r>
      <w:r w:rsidR="00E514AD" w:rsidRPr="0033159A">
        <w:rPr>
          <w:rFonts w:ascii="Garamond" w:hAnsi="Garamond"/>
          <w:sz w:val="22"/>
          <w:szCs w:val="22"/>
        </w:rPr>
        <w:t>Groundwater flow modeling</w:t>
      </w:r>
      <w:r w:rsidR="0094053A">
        <w:rPr>
          <w:rFonts w:ascii="Garamond" w:hAnsi="Garamond"/>
          <w:sz w:val="22"/>
          <w:szCs w:val="22"/>
        </w:rPr>
        <w:t xml:space="preserve">, </w:t>
      </w:r>
      <w:r w:rsidR="00E21EB5" w:rsidRPr="0033159A">
        <w:rPr>
          <w:rFonts w:ascii="Garamond" w:hAnsi="Garamond"/>
          <w:sz w:val="22"/>
          <w:szCs w:val="22"/>
        </w:rPr>
        <w:t>Variable density</w:t>
      </w:r>
      <w:r w:rsidR="00E514AD" w:rsidRPr="0033159A">
        <w:rPr>
          <w:rFonts w:ascii="Garamond" w:hAnsi="Garamond"/>
          <w:sz w:val="22"/>
          <w:szCs w:val="22"/>
        </w:rPr>
        <w:t xml:space="preserve"> flow and solute transport modeling</w:t>
      </w:r>
      <w:r w:rsidR="0094053A">
        <w:rPr>
          <w:rFonts w:ascii="Garamond" w:hAnsi="Garamond"/>
          <w:sz w:val="22"/>
          <w:szCs w:val="22"/>
        </w:rPr>
        <w:t xml:space="preserve">, </w:t>
      </w:r>
      <w:r w:rsidR="00E514AD" w:rsidRPr="0033159A">
        <w:rPr>
          <w:rFonts w:ascii="Garamond" w:hAnsi="Garamond"/>
          <w:sz w:val="22"/>
          <w:szCs w:val="22"/>
        </w:rPr>
        <w:t>Conducting physical experi</w:t>
      </w:r>
      <w:r w:rsidR="0094053A">
        <w:rPr>
          <w:rFonts w:ascii="Garamond" w:hAnsi="Garamond"/>
          <w:sz w:val="22"/>
          <w:szCs w:val="22"/>
        </w:rPr>
        <w:t xml:space="preserve">ments in sand tanks and columns, </w:t>
      </w:r>
      <w:r w:rsidR="00E514AD" w:rsidRPr="0033159A">
        <w:rPr>
          <w:rFonts w:ascii="Garamond" w:hAnsi="Garamond"/>
          <w:sz w:val="22"/>
          <w:szCs w:val="22"/>
        </w:rPr>
        <w:t>Field monitoring design and implementation</w:t>
      </w:r>
      <w:r w:rsidR="008C3270" w:rsidRPr="0033159A">
        <w:rPr>
          <w:rFonts w:ascii="Garamond" w:hAnsi="Garamond"/>
          <w:sz w:val="22"/>
          <w:szCs w:val="22"/>
        </w:rPr>
        <w:t xml:space="preserve"> for groundwater studies</w:t>
      </w:r>
      <w:r w:rsidR="0094053A">
        <w:rPr>
          <w:rFonts w:ascii="Garamond" w:hAnsi="Garamond"/>
          <w:sz w:val="22"/>
          <w:szCs w:val="22"/>
        </w:rPr>
        <w:t xml:space="preserve">, </w:t>
      </w:r>
      <w:r w:rsidR="00E514AD" w:rsidRPr="0033159A">
        <w:rPr>
          <w:rFonts w:ascii="Garamond" w:hAnsi="Garamond"/>
          <w:sz w:val="22"/>
          <w:szCs w:val="22"/>
        </w:rPr>
        <w:t>Surface Complexation Modeling</w:t>
      </w:r>
      <w:r w:rsidR="0094053A">
        <w:rPr>
          <w:rFonts w:ascii="Garamond" w:hAnsi="Garamond"/>
          <w:sz w:val="22"/>
          <w:szCs w:val="22"/>
        </w:rPr>
        <w:t xml:space="preserve">, </w:t>
      </w:r>
      <w:r w:rsidR="00166163" w:rsidRPr="0033159A">
        <w:rPr>
          <w:rFonts w:ascii="Garamond" w:hAnsi="Garamond"/>
          <w:sz w:val="22"/>
          <w:szCs w:val="22"/>
        </w:rPr>
        <w:tab/>
      </w:r>
      <w:r w:rsidR="002E3403" w:rsidRPr="0033159A">
        <w:rPr>
          <w:rFonts w:ascii="Garamond" w:hAnsi="Garamond"/>
          <w:sz w:val="22"/>
          <w:szCs w:val="22"/>
        </w:rPr>
        <w:t>Water Quality Analysis</w:t>
      </w:r>
      <w:r w:rsidR="0094053A">
        <w:rPr>
          <w:rFonts w:ascii="Garamond" w:hAnsi="Garamond"/>
          <w:sz w:val="22"/>
          <w:szCs w:val="22"/>
        </w:rPr>
        <w:t xml:space="preserve">, </w:t>
      </w:r>
      <w:r w:rsidR="002E3403" w:rsidRPr="0033159A">
        <w:rPr>
          <w:rFonts w:ascii="Garamond" w:hAnsi="Garamond"/>
          <w:sz w:val="22"/>
          <w:szCs w:val="22"/>
        </w:rPr>
        <w:t>Wastewater and leachate treatment</w:t>
      </w:r>
      <w:r w:rsidR="0094053A">
        <w:rPr>
          <w:rFonts w:ascii="Garamond" w:hAnsi="Garamond"/>
          <w:sz w:val="22"/>
          <w:szCs w:val="22"/>
        </w:rPr>
        <w:t xml:space="preserve">, Antibiotic analysis, </w:t>
      </w:r>
      <w:r w:rsidR="002E3403" w:rsidRPr="0033159A">
        <w:rPr>
          <w:rFonts w:ascii="Garamond" w:hAnsi="Garamond"/>
          <w:sz w:val="22"/>
          <w:szCs w:val="22"/>
        </w:rPr>
        <w:t>Teaching postgraduate course on analytical techniques in water quality at Post Graduate Institute of Agriculture</w:t>
      </w:r>
    </w:p>
    <w:p w:rsidR="000A0954" w:rsidRPr="0033159A" w:rsidRDefault="000A0954" w:rsidP="000A0954">
      <w:pPr>
        <w:jc w:val="both"/>
        <w:rPr>
          <w:rFonts w:ascii="Garamond" w:hAnsi="Garamond"/>
          <w:sz w:val="22"/>
          <w:szCs w:val="22"/>
        </w:rPr>
      </w:pPr>
    </w:p>
    <w:p w:rsidR="00934321" w:rsidRPr="0033159A" w:rsidRDefault="00934321" w:rsidP="007C4C9A">
      <w:pPr>
        <w:tabs>
          <w:tab w:val="left" w:pos="810"/>
        </w:tabs>
        <w:spacing w:before="120"/>
        <w:jc w:val="both"/>
        <w:rPr>
          <w:rFonts w:ascii="Garamond" w:hAnsi="Garamond"/>
          <w:b/>
          <w:bCs/>
          <w:sz w:val="22"/>
          <w:szCs w:val="22"/>
        </w:rPr>
      </w:pPr>
      <w:r w:rsidRPr="0033159A">
        <w:rPr>
          <w:rFonts w:ascii="Garamond" w:hAnsi="Garamond"/>
          <w:b/>
          <w:bCs/>
          <w:sz w:val="22"/>
          <w:szCs w:val="22"/>
        </w:rPr>
        <w:t>Thesis supervision:</w:t>
      </w:r>
    </w:p>
    <w:p w:rsidR="00121B6A" w:rsidRDefault="00121B6A" w:rsidP="0023130F">
      <w:pPr>
        <w:tabs>
          <w:tab w:val="left" w:pos="709"/>
          <w:tab w:val="left" w:pos="851"/>
        </w:tabs>
        <w:ind w:left="709" w:hanging="709"/>
        <w:jc w:val="both"/>
        <w:rPr>
          <w:rFonts w:ascii="Garamond" w:hAnsi="Garamond"/>
          <w:b/>
          <w:bCs/>
          <w:i/>
          <w:iCs/>
          <w:sz w:val="22"/>
          <w:szCs w:val="22"/>
        </w:rPr>
      </w:pPr>
    </w:p>
    <w:p w:rsidR="00590588" w:rsidRPr="0033159A" w:rsidRDefault="00590588" w:rsidP="0023130F">
      <w:pPr>
        <w:tabs>
          <w:tab w:val="left" w:pos="709"/>
          <w:tab w:val="left" w:pos="851"/>
        </w:tabs>
        <w:ind w:left="709" w:hanging="709"/>
        <w:jc w:val="both"/>
        <w:rPr>
          <w:rFonts w:ascii="Garamond" w:hAnsi="Garamond"/>
          <w:b/>
          <w:bCs/>
          <w:i/>
          <w:iCs/>
          <w:sz w:val="22"/>
          <w:szCs w:val="22"/>
        </w:rPr>
      </w:pPr>
      <w:r w:rsidRPr="0033159A">
        <w:rPr>
          <w:rFonts w:ascii="Garamond" w:hAnsi="Garamond"/>
          <w:b/>
          <w:bCs/>
          <w:i/>
          <w:iCs/>
          <w:sz w:val="22"/>
          <w:szCs w:val="22"/>
        </w:rPr>
        <w:t>Masters</w:t>
      </w:r>
    </w:p>
    <w:p w:rsidR="00C2052F" w:rsidRDefault="00C2052F" w:rsidP="0023130F">
      <w:pPr>
        <w:tabs>
          <w:tab w:val="left" w:pos="709"/>
          <w:tab w:val="left" w:pos="851"/>
        </w:tabs>
        <w:ind w:left="709" w:hanging="709"/>
        <w:jc w:val="both"/>
        <w:rPr>
          <w:rFonts w:ascii="Garamond" w:hAnsi="Garamond"/>
          <w:sz w:val="22"/>
          <w:szCs w:val="22"/>
        </w:rPr>
      </w:pPr>
      <w:r w:rsidRPr="0033159A">
        <w:rPr>
          <w:rFonts w:ascii="Garamond" w:hAnsi="Garamond"/>
          <w:sz w:val="22"/>
          <w:szCs w:val="22"/>
        </w:rPr>
        <w:t>M.Sc.</w:t>
      </w:r>
      <w:r w:rsidR="009176AB">
        <w:rPr>
          <w:rFonts w:ascii="Garamond" w:hAnsi="Garamond"/>
          <w:sz w:val="22"/>
          <w:szCs w:val="22"/>
        </w:rPr>
        <w:t xml:space="preserve"> </w:t>
      </w:r>
      <w:r w:rsidRPr="0033159A">
        <w:rPr>
          <w:rFonts w:ascii="Garamond" w:hAnsi="Garamond"/>
          <w:sz w:val="22"/>
          <w:szCs w:val="22"/>
        </w:rPr>
        <w:t xml:space="preserve"> </w:t>
      </w:r>
      <w:r w:rsidR="009176AB">
        <w:rPr>
          <w:sz w:val="22"/>
          <w:szCs w:val="22"/>
        </w:rPr>
        <w:t xml:space="preserve">̶ </w:t>
      </w:r>
      <w:r w:rsidR="009176AB">
        <w:rPr>
          <w:rFonts w:ascii="Garamond" w:hAnsi="Garamond"/>
          <w:sz w:val="22"/>
          <w:szCs w:val="22"/>
        </w:rPr>
        <w:t xml:space="preserve"> </w:t>
      </w:r>
      <w:r w:rsidR="00427946" w:rsidRPr="0033159A">
        <w:rPr>
          <w:rFonts w:ascii="Garamond" w:hAnsi="Garamond"/>
          <w:sz w:val="22"/>
          <w:szCs w:val="22"/>
        </w:rPr>
        <w:t xml:space="preserve">Ms. </w:t>
      </w:r>
      <w:r w:rsidRPr="0033159A">
        <w:rPr>
          <w:rFonts w:ascii="Garamond" w:hAnsi="Garamond"/>
          <w:sz w:val="22"/>
          <w:szCs w:val="22"/>
        </w:rPr>
        <w:t>Kirstine Wodschow</w:t>
      </w:r>
      <w:r w:rsidR="0023130F" w:rsidRPr="0033159A">
        <w:rPr>
          <w:rFonts w:ascii="Garamond" w:hAnsi="Garamond"/>
          <w:sz w:val="22"/>
          <w:szCs w:val="22"/>
        </w:rPr>
        <w:t xml:space="preserve"> - </w:t>
      </w:r>
      <w:r w:rsidRPr="0033159A">
        <w:rPr>
          <w:rFonts w:ascii="Garamond" w:hAnsi="Garamond"/>
          <w:sz w:val="22"/>
          <w:szCs w:val="22"/>
        </w:rPr>
        <w:t>Dept. of Geography &amp; Geology, University of Copenhagen, Denmark</w:t>
      </w:r>
      <w:r w:rsidR="0023130F" w:rsidRPr="0033159A">
        <w:rPr>
          <w:rFonts w:ascii="Garamond" w:hAnsi="Garamond"/>
          <w:sz w:val="22"/>
          <w:szCs w:val="22"/>
        </w:rPr>
        <w:t xml:space="preserve">, </w:t>
      </w:r>
      <w:r w:rsidRPr="0033159A">
        <w:rPr>
          <w:rFonts w:ascii="Garamond" w:hAnsi="Garamond"/>
          <w:sz w:val="22"/>
          <w:szCs w:val="22"/>
        </w:rPr>
        <w:t>2011</w:t>
      </w:r>
      <w:r w:rsidR="00AA0AB5">
        <w:rPr>
          <w:rFonts w:ascii="Garamond" w:hAnsi="Garamond"/>
          <w:sz w:val="22"/>
          <w:szCs w:val="22"/>
        </w:rPr>
        <w:t xml:space="preserve">, </w:t>
      </w:r>
      <w:r w:rsidR="00F72FAF">
        <w:rPr>
          <w:rFonts w:ascii="Garamond" w:hAnsi="Garamond"/>
          <w:sz w:val="22"/>
          <w:szCs w:val="22"/>
        </w:rPr>
        <w:t xml:space="preserve">Ms. A. Thilakarathna </w:t>
      </w:r>
      <w:r w:rsidR="00F72FAF" w:rsidRPr="0033159A">
        <w:rPr>
          <w:rFonts w:ascii="Garamond" w:hAnsi="Garamond"/>
          <w:sz w:val="22"/>
          <w:szCs w:val="22"/>
        </w:rPr>
        <w:t>–</w:t>
      </w:r>
      <w:r w:rsidR="00F72FAF">
        <w:rPr>
          <w:rFonts w:ascii="Garamond" w:hAnsi="Garamond"/>
          <w:sz w:val="22"/>
          <w:szCs w:val="22"/>
        </w:rPr>
        <w:t xml:space="preserve"> PGIS, </w:t>
      </w:r>
      <w:r w:rsidR="00F72FAF" w:rsidRPr="0033159A">
        <w:rPr>
          <w:rFonts w:ascii="Garamond" w:hAnsi="Garamond"/>
          <w:sz w:val="22"/>
          <w:szCs w:val="22"/>
        </w:rPr>
        <w:t>University of Peradeniya (</w:t>
      </w:r>
      <w:r w:rsidR="00E607F9">
        <w:rPr>
          <w:rFonts w:ascii="Garamond" w:hAnsi="Garamond"/>
          <w:sz w:val="22"/>
          <w:szCs w:val="22"/>
        </w:rPr>
        <w:t>on</w:t>
      </w:r>
      <w:r w:rsidR="00F72FAF" w:rsidRPr="0033159A">
        <w:rPr>
          <w:rFonts w:ascii="Garamond" w:hAnsi="Garamond"/>
          <w:sz w:val="22"/>
          <w:szCs w:val="22"/>
        </w:rPr>
        <w:t xml:space="preserve"> going)</w:t>
      </w:r>
      <w:r w:rsidR="00F72FAF">
        <w:rPr>
          <w:rFonts w:ascii="Garamond" w:hAnsi="Garamond"/>
          <w:sz w:val="22"/>
          <w:szCs w:val="22"/>
        </w:rPr>
        <w:t xml:space="preserve">, Ms. M. Wijesundara </w:t>
      </w:r>
      <w:r w:rsidR="00F72FAF" w:rsidRPr="0033159A">
        <w:rPr>
          <w:rFonts w:ascii="Garamond" w:hAnsi="Garamond"/>
          <w:sz w:val="22"/>
          <w:szCs w:val="22"/>
        </w:rPr>
        <w:t>–</w:t>
      </w:r>
      <w:r w:rsidR="00F72FAF">
        <w:rPr>
          <w:rFonts w:ascii="Garamond" w:hAnsi="Garamond"/>
          <w:sz w:val="22"/>
          <w:szCs w:val="22"/>
        </w:rPr>
        <w:t xml:space="preserve"> PGIS, </w:t>
      </w:r>
      <w:r w:rsidR="00E607F9">
        <w:rPr>
          <w:rFonts w:ascii="Garamond" w:hAnsi="Garamond"/>
          <w:sz w:val="22"/>
          <w:szCs w:val="22"/>
        </w:rPr>
        <w:t>University of Peradeniya (on</w:t>
      </w:r>
      <w:r w:rsidR="00F72FAF" w:rsidRPr="0033159A">
        <w:rPr>
          <w:rFonts w:ascii="Garamond" w:hAnsi="Garamond"/>
          <w:sz w:val="22"/>
          <w:szCs w:val="22"/>
        </w:rPr>
        <w:t xml:space="preserve"> going)</w:t>
      </w:r>
      <w:r w:rsidR="00F72FAF">
        <w:rPr>
          <w:rFonts w:ascii="Garamond" w:hAnsi="Garamond"/>
          <w:sz w:val="22"/>
          <w:szCs w:val="22"/>
        </w:rPr>
        <w:t xml:space="preserve">, Ms. U.A. Siriwardhana </w:t>
      </w:r>
      <w:r w:rsidR="00F72FAF" w:rsidRPr="0033159A">
        <w:rPr>
          <w:rFonts w:ascii="Garamond" w:hAnsi="Garamond"/>
          <w:sz w:val="22"/>
          <w:szCs w:val="22"/>
        </w:rPr>
        <w:t>–</w:t>
      </w:r>
      <w:r w:rsidR="00F72FAF">
        <w:rPr>
          <w:rFonts w:ascii="Garamond" w:hAnsi="Garamond"/>
          <w:sz w:val="22"/>
          <w:szCs w:val="22"/>
        </w:rPr>
        <w:t xml:space="preserve"> PGIS, </w:t>
      </w:r>
      <w:r w:rsidR="00E607F9">
        <w:rPr>
          <w:rFonts w:ascii="Garamond" w:hAnsi="Garamond"/>
          <w:sz w:val="22"/>
          <w:szCs w:val="22"/>
        </w:rPr>
        <w:t>University of Peradeniya (on</w:t>
      </w:r>
      <w:r w:rsidR="00F72FAF" w:rsidRPr="0033159A">
        <w:rPr>
          <w:rFonts w:ascii="Garamond" w:hAnsi="Garamond"/>
          <w:sz w:val="22"/>
          <w:szCs w:val="22"/>
        </w:rPr>
        <w:t xml:space="preserve"> going)</w:t>
      </w:r>
      <w:r w:rsidR="00F72FAF">
        <w:rPr>
          <w:rFonts w:ascii="Garamond" w:hAnsi="Garamond"/>
          <w:sz w:val="22"/>
          <w:szCs w:val="22"/>
        </w:rPr>
        <w:t xml:space="preserve">, Ms. N. Iwanthika </w:t>
      </w:r>
      <w:r w:rsidR="00F72FAF" w:rsidRPr="0033159A">
        <w:rPr>
          <w:rFonts w:ascii="Garamond" w:hAnsi="Garamond"/>
          <w:sz w:val="22"/>
          <w:szCs w:val="22"/>
        </w:rPr>
        <w:t>–</w:t>
      </w:r>
      <w:r w:rsidR="00F72FAF">
        <w:rPr>
          <w:rFonts w:ascii="Garamond" w:hAnsi="Garamond"/>
          <w:sz w:val="22"/>
          <w:szCs w:val="22"/>
        </w:rPr>
        <w:t xml:space="preserve"> PGIS, </w:t>
      </w:r>
      <w:r w:rsidR="00E607F9">
        <w:rPr>
          <w:rFonts w:ascii="Garamond" w:hAnsi="Garamond"/>
          <w:sz w:val="22"/>
          <w:szCs w:val="22"/>
        </w:rPr>
        <w:t>University of Peradeniya (on</w:t>
      </w:r>
      <w:r w:rsidR="00F72FAF" w:rsidRPr="0033159A">
        <w:rPr>
          <w:rFonts w:ascii="Garamond" w:hAnsi="Garamond"/>
          <w:sz w:val="22"/>
          <w:szCs w:val="22"/>
        </w:rPr>
        <w:t xml:space="preserve"> going)</w:t>
      </w:r>
    </w:p>
    <w:p w:rsidR="00427946" w:rsidRDefault="00C2052F" w:rsidP="00F72FAF">
      <w:pPr>
        <w:tabs>
          <w:tab w:val="left" w:pos="810"/>
        </w:tabs>
        <w:ind w:left="720" w:hanging="720"/>
        <w:jc w:val="both"/>
        <w:rPr>
          <w:rFonts w:ascii="Garamond" w:hAnsi="Garamond"/>
          <w:sz w:val="22"/>
          <w:szCs w:val="22"/>
        </w:rPr>
      </w:pPr>
      <w:r w:rsidRPr="0033159A">
        <w:rPr>
          <w:rFonts w:ascii="Garamond" w:hAnsi="Garamond"/>
          <w:sz w:val="22"/>
          <w:szCs w:val="22"/>
        </w:rPr>
        <w:t>M.Phil.</w:t>
      </w:r>
      <w:r w:rsidR="009176AB" w:rsidRPr="0033159A">
        <w:rPr>
          <w:rFonts w:ascii="Garamond" w:hAnsi="Garamond"/>
          <w:sz w:val="22"/>
          <w:szCs w:val="22"/>
        </w:rPr>
        <w:t xml:space="preserve"> </w:t>
      </w:r>
      <w:r w:rsidR="009176AB">
        <w:rPr>
          <w:sz w:val="22"/>
          <w:szCs w:val="22"/>
        </w:rPr>
        <w:t xml:space="preserve">̶ </w:t>
      </w:r>
      <w:r w:rsidR="0007227A">
        <w:rPr>
          <w:rFonts w:ascii="Garamond" w:hAnsi="Garamond"/>
          <w:sz w:val="22"/>
          <w:szCs w:val="22"/>
        </w:rPr>
        <w:t xml:space="preserve"> </w:t>
      </w:r>
      <w:r w:rsidR="00427946" w:rsidRPr="0033159A">
        <w:rPr>
          <w:rFonts w:ascii="Garamond" w:hAnsi="Garamond"/>
          <w:sz w:val="22"/>
          <w:szCs w:val="22"/>
        </w:rPr>
        <w:t xml:space="preserve">Ms. </w:t>
      </w:r>
      <w:r w:rsidRPr="0033159A">
        <w:rPr>
          <w:rFonts w:ascii="Garamond" w:hAnsi="Garamond"/>
          <w:sz w:val="22"/>
          <w:szCs w:val="22"/>
        </w:rPr>
        <w:t xml:space="preserve">B.G.N. Sewwandi </w:t>
      </w:r>
      <w:r w:rsidR="0023130F" w:rsidRPr="0033159A">
        <w:rPr>
          <w:rFonts w:ascii="Garamond" w:hAnsi="Garamond"/>
          <w:sz w:val="22"/>
          <w:szCs w:val="22"/>
        </w:rPr>
        <w:t xml:space="preserve">- </w:t>
      </w:r>
      <w:r w:rsidR="004F6621">
        <w:rPr>
          <w:rFonts w:ascii="Garamond" w:hAnsi="Garamond"/>
          <w:sz w:val="22"/>
          <w:szCs w:val="22"/>
        </w:rPr>
        <w:t>PGIA</w:t>
      </w:r>
      <w:r w:rsidRPr="0033159A">
        <w:rPr>
          <w:rFonts w:ascii="Garamond" w:hAnsi="Garamond"/>
          <w:sz w:val="22"/>
          <w:szCs w:val="22"/>
        </w:rPr>
        <w:t>, University of Peradeniya</w:t>
      </w:r>
      <w:r w:rsidR="0023130F" w:rsidRPr="0033159A">
        <w:rPr>
          <w:rFonts w:ascii="Garamond" w:hAnsi="Garamond"/>
          <w:sz w:val="22"/>
          <w:szCs w:val="22"/>
        </w:rPr>
        <w:t>,</w:t>
      </w:r>
      <w:r w:rsidRPr="0033159A">
        <w:rPr>
          <w:rFonts w:ascii="Garamond" w:hAnsi="Garamond"/>
          <w:sz w:val="22"/>
          <w:szCs w:val="22"/>
        </w:rPr>
        <w:t xml:space="preserve"> 2011</w:t>
      </w:r>
      <w:r w:rsidR="004F6621">
        <w:rPr>
          <w:rFonts w:ascii="Garamond" w:hAnsi="Garamond"/>
          <w:sz w:val="22"/>
          <w:szCs w:val="22"/>
        </w:rPr>
        <w:t>,</w:t>
      </w:r>
      <w:r w:rsidR="00427946" w:rsidRPr="0033159A">
        <w:rPr>
          <w:rFonts w:ascii="Garamond" w:hAnsi="Garamond"/>
          <w:sz w:val="22"/>
          <w:szCs w:val="22"/>
        </w:rPr>
        <w:t xml:space="preserve">  Ms. R.M.A.U. Rajapaksha - </w:t>
      </w:r>
      <w:r w:rsidR="004F6621">
        <w:rPr>
          <w:rFonts w:ascii="Garamond" w:hAnsi="Garamond"/>
          <w:sz w:val="22"/>
          <w:szCs w:val="22"/>
        </w:rPr>
        <w:t>PGIS</w:t>
      </w:r>
      <w:r w:rsidR="00427946" w:rsidRPr="0033159A">
        <w:rPr>
          <w:rFonts w:ascii="Garamond" w:hAnsi="Garamond"/>
          <w:sz w:val="22"/>
          <w:szCs w:val="22"/>
        </w:rPr>
        <w:t>, University of Peradeniya</w:t>
      </w:r>
      <w:r w:rsidR="00AC5F7F" w:rsidRPr="0033159A">
        <w:rPr>
          <w:rFonts w:ascii="Garamond" w:hAnsi="Garamond"/>
          <w:sz w:val="22"/>
          <w:szCs w:val="22"/>
        </w:rPr>
        <w:t>, 2012</w:t>
      </w:r>
      <w:r w:rsidR="004F6621">
        <w:rPr>
          <w:rFonts w:ascii="Garamond" w:hAnsi="Garamond"/>
          <w:sz w:val="22"/>
          <w:szCs w:val="22"/>
        </w:rPr>
        <w:t>,</w:t>
      </w:r>
      <w:r w:rsidR="00427946" w:rsidRPr="0033159A">
        <w:rPr>
          <w:rFonts w:ascii="Garamond" w:hAnsi="Garamond"/>
          <w:sz w:val="22"/>
          <w:szCs w:val="22"/>
        </w:rPr>
        <w:t xml:space="preserve">  Mr. H.R. Wijesekara - Post Graduate Institute of Scienc</w:t>
      </w:r>
      <w:r w:rsidR="00E607F9">
        <w:rPr>
          <w:rFonts w:ascii="Garamond" w:hAnsi="Garamond"/>
          <w:sz w:val="22"/>
          <w:szCs w:val="22"/>
        </w:rPr>
        <w:t>e, University of Peradeniya (on</w:t>
      </w:r>
      <w:r w:rsidR="00427946" w:rsidRPr="0033159A">
        <w:rPr>
          <w:rFonts w:ascii="Garamond" w:hAnsi="Garamond"/>
          <w:sz w:val="22"/>
          <w:szCs w:val="22"/>
        </w:rPr>
        <w:t xml:space="preserve"> going)</w:t>
      </w:r>
    </w:p>
    <w:p w:rsidR="004F6621" w:rsidRPr="0033159A" w:rsidRDefault="004F6621" w:rsidP="004F6621">
      <w:pPr>
        <w:tabs>
          <w:tab w:val="left" w:pos="810"/>
        </w:tabs>
        <w:jc w:val="both"/>
        <w:rPr>
          <w:rFonts w:ascii="Garamond" w:hAnsi="Garamond"/>
          <w:sz w:val="22"/>
          <w:szCs w:val="22"/>
        </w:rPr>
      </w:pPr>
    </w:p>
    <w:p w:rsidR="00590588" w:rsidRPr="0033159A" w:rsidRDefault="00590588" w:rsidP="0023130F">
      <w:pPr>
        <w:tabs>
          <w:tab w:val="left" w:pos="810"/>
        </w:tabs>
        <w:ind w:left="709" w:hanging="709"/>
        <w:jc w:val="both"/>
        <w:rPr>
          <w:rFonts w:ascii="Garamond" w:hAnsi="Garamond"/>
          <w:b/>
          <w:bCs/>
          <w:i/>
          <w:iCs/>
          <w:sz w:val="22"/>
          <w:szCs w:val="22"/>
        </w:rPr>
      </w:pPr>
      <w:r w:rsidRPr="0033159A">
        <w:rPr>
          <w:rFonts w:ascii="Garamond" w:hAnsi="Garamond"/>
          <w:b/>
          <w:bCs/>
          <w:i/>
          <w:iCs/>
          <w:sz w:val="22"/>
          <w:szCs w:val="22"/>
        </w:rPr>
        <w:t>Bachelors</w:t>
      </w:r>
    </w:p>
    <w:p w:rsidR="00121B6A" w:rsidRDefault="00121B6A" w:rsidP="004F6621">
      <w:pPr>
        <w:jc w:val="both"/>
        <w:rPr>
          <w:rFonts w:ascii="Garamond" w:hAnsi="Garamond"/>
          <w:sz w:val="22"/>
          <w:szCs w:val="22"/>
        </w:rPr>
      </w:pPr>
    </w:p>
    <w:p w:rsidR="00121B6A" w:rsidRDefault="00730409" w:rsidP="004F6621">
      <w:pPr>
        <w:jc w:val="both"/>
        <w:rPr>
          <w:rFonts w:ascii="Garamond" w:hAnsi="Garamond"/>
          <w:sz w:val="22"/>
          <w:szCs w:val="22"/>
        </w:rPr>
      </w:pPr>
      <w:r w:rsidRPr="0033159A">
        <w:rPr>
          <w:rFonts w:ascii="Garamond" w:hAnsi="Garamond"/>
          <w:sz w:val="22"/>
          <w:szCs w:val="22"/>
        </w:rPr>
        <w:t>Mr. J.K.</w:t>
      </w:r>
      <w:r w:rsidR="0023130F" w:rsidRPr="0033159A">
        <w:rPr>
          <w:rFonts w:ascii="Garamond" w:hAnsi="Garamond"/>
          <w:sz w:val="22"/>
          <w:szCs w:val="22"/>
        </w:rPr>
        <w:t xml:space="preserve"> Hettiarachchi – Department of Natural Resources, Sabaragamuwa University of Sri Lanka, 2011</w:t>
      </w:r>
      <w:r w:rsidR="004F6621">
        <w:rPr>
          <w:rFonts w:ascii="Garamond" w:hAnsi="Garamond"/>
          <w:sz w:val="22"/>
          <w:szCs w:val="22"/>
        </w:rPr>
        <w:t>,</w:t>
      </w:r>
      <w:r w:rsidR="000D6FC2" w:rsidRPr="0033159A">
        <w:rPr>
          <w:rFonts w:ascii="Garamond" w:hAnsi="Garamond"/>
          <w:sz w:val="22"/>
          <w:szCs w:val="22"/>
        </w:rPr>
        <w:t xml:space="preserve"> </w:t>
      </w:r>
    </w:p>
    <w:p w:rsidR="00121B6A" w:rsidRDefault="0023130F" w:rsidP="004F6621">
      <w:pPr>
        <w:jc w:val="both"/>
        <w:rPr>
          <w:rFonts w:ascii="Garamond" w:hAnsi="Garamond"/>
          <w:sz w:val="22"/>
          <w:szCs w:val="22"/>
        </w:rPr>
      </w:pPr>
      <w:r w:rsidRPr="0033159A">
        <w:rPr>
          <w:rFonts w:ascii="Garamond" w:hAnsi="Garamond"/>
          <w:sz w:val="22"/>
          <w:szCs w:val="22"/>
        </w:rPr>
        <w:t>Ms. A. Ramanayake</w:t>
      </w:r>
      <w:r w:rsidR="00590588" w:rsidRPr="0033159A">
        <w:rPr>
          <w:rFonts w:ascii="Garamond" w:hAnsi="Garamond"/>
          <w:sz w:val="22"/>
          <w:szCs w:val="22"/>
        </w:rPr>
        <w:t xml:space="preserve"> - Department of Natural Resources, Sabaragamuwa University of Sri Lanka, 201</w:t>
      </w:r>
      <w:r w:rsidR="00415476" w:rsidRPr="0033159A">
        <w:rPr>
          <w:rFonts w:ascii="Garamond" w:hAnsi="Garamond"/>
          <w:sz w:val="22"/>
          <w:szCs w:val="22"/>
        </w:rPr>
        <w:t>0</w:t>
      </w:r>
      <w:r w:rsidR="004F6621">
        <w:rPr>
          <w:rFonts w:ascii="Garamond" w:hAnsi="Garamond"/>
          <w:sz w:val="22"/>
          <w:szCs w:val="22"/>
        </w:rPr>
        <w:t xml:space="preserve">, </w:t>
      </w:r>
    </w:p>
    <w:p w:rsidR="00121B6A" w:rsidRDefault="000D6FC2" w:rsidP="004F6621">
      <w:pPr>
        <w:jc w:val="both"/>
        <w:rPr>
          <w:rFonts w:ascii="Garamond" w:hAnsi="Garamond"/>
          <w:bCs/>
          <w:sz w:val="22"/>
          <w:szCs w:val="22"/>
        </w:rPr>
      </w:pPr>
      <w:r w:rsidRPr="0033159A">
        <w:rPr>
          <w:rFonts w:ascii="Garamond" w:hAnsi="Garamond"/>
          <w:bCs/>
          <w:sz w:val="22"/>
          <w:szCs w:val="22"/>
        </w:rPr>
        <w:t>Ms.</w:t>
      </w:r>
      <w:r w:rsidR="00422241" w:rsidRPr="0033159A">
        <w:rPr>
          <w:rFonts w:ascii="Garamond" w:hAnsi="Garamond"/>
          <w:bCs/>
          <w:sz w:val="22"/>
          <w:szCs w:val="22"/>
        </w:rPr>
        <w:t xml:space="preserve"> </w:t>
      </w:r>
      <w:r w:rsidRPr="0033159A">
        <w:rPr>
          <w:rFonts w:ascii="Garamond" w:hAnsi="Garamond"/>
          <w:bCs/>
          <w:sz w:val="22"/>
          <w:szCs w:val="22"/>
        </w:rPr>
        <w:t xml:space="preserve">D.P Eheliyagoda – </w:t>
      </w:r>
      <w:r w:rsidRPr="0033159A">
        <w:rPr>
          <w:rFonts w:ascii="Garamond" w:hAnsi="Garamond"/>
          <w:sz w:val="22"/>
          <w:szCs w:val="22"/>
        </w:rPr>
        <w:t>Department of Natural Resources, Sabaragamuwa University of Sri Lanka, 2011</w:t>
      </w:r>
      <w:r w:rsidR="004F6621">
        <w:rPr>
          <w:rFonts w:ascii="Garamond" w:hAnsi="Garamond"/>
          <w:sz w:val="22"/>
          <w:szCs w:val="22"/>
        </w:rPr>
        <w:t>,</w:t>
      </w:r>
      <w:r w:rsidR="00422241" w:rsidRPr="0033159A">
        <w:rPr>
          <w:rFonts w:ascii="Garamond" w:hAnsi="Garamond"/>
          <w:bCs/>
          <w:sz w:val="22"/>
          <w:szCs w:val="22"/>
        </w:rPr>
        <w:t xml:space="preserve"> </w:t>
      </w:r>
    </w:p>
    <w:p w:rsidR="000D6FC2" w:rsidRPr="0033159A" w:rsidRDefault="000D6FC2" w:rsidP="004F6621">
      <w:pPr>
        <w:jc w:val="both"/>
        <w:rPr>
          <w:rFonts w:ascii="Garamond" w:hAnsi="Garamond"/>
          <w:sz w:val="22"/>
          <w:szCs w:val="22"/>
        </w:rPr>
      </w:pPr>
      <w:r w:rsidRPr="0033159A">
        <w:rPr>
          <w:rFonts w:ascii="Garamond" w:hAnsi="Garamond"/>
          <w:bCs/>
          <w:sz w:val="22"/>
          <w:szCs w:val="22"/>
        </w:rPr>
        <w:t xml:space="preserve">Ms. S.S Mayakaduwa – </w:t>
      </w:r>
      <w:r w:rsidR="00422241" w:rsidRPr="0033159A">
        <w:rPr>
          <w:rFonts w:ascii="Garamond" w:hAnsi="Garamond"/>
          <w:sz w:val="22"/>
          <w:szCs w:val="22"/>
        </w:rPr>
        <w:t>Department of Natural Resources, Sabaragamuwa University of Sri Lanka, 2011</w:t>
      </w:r>
    </w:p>
    <w:p w:rsidR="000D6FC2" w:rsidRPr="0033159A" w:rsidRDefault="000D6FC2" w:rsidP="000D6FC2">
      <w:pPr>
        <w:tabs>
          <w:tab w:val="left" w:pos="810"/>
        </w:tabs>
        <w:ind w:left="709" w:hanging="709"/>
        <w:jc w:val="both"/>
        <w:rPr>
          <w:rFonts w:ascii="Garamond" w:hAnsi="Garamond"/>
          <w:b/>
          <w:bCs/>
          <w:sz w:val="22"/>
          <w:szCs w:val="22"/>
        </w:rPr>
      </w:pPr>
    </w:p>
    <w:p w:rsidR="00BC6FD9" w:rsidRPr="0033159A" w:rsidRDefault="00BC6FD9" w:rsidP="002D2114">
      <w:pPr>
        <w:tabs>
          <w:tab w:val="left" w:pos="810"/>
        </w:tabs>
        <w:ind w:left="709" w:hanging="709"/>
        <w:jc w:val="both"/>
        <w:rPr>
          <w:rFonts w:ascii="Garamond" w:hAnsi="Garamond"/>
          <w:b/>
          <w:bCs/>
          <w:sz w:val="22"/>
          <w:szCs w:val="22"/>
        </w:rPr>
      </w:pPr>
      <w:r w:rsidRPr="0033159A">
        <w:rPr>
          <w:rFonts w:ascii="Garamond" w:hAnsi="Garamond"/>
          <w:b/>
          <w:bCs/>
          <w:sz w:val="22"/>
          <w:szCs w:val="22"/>
        </w:rPr>
        <w:lastRenderedPageBreak/>
        <w:t>Publications:</w:t>
      </w:r>
    </w:p>
    <w:p w:rsidR="00A147B5" w:rsidRPr="0033159A" w:rsidRDefault="00A147B5" w:rsidP="00A147B5">
      <w:pPr>
        <w:tabs>
          <w:tab w:val="left" w:pos="990"/>
        </w:tabs>
        <w:ind w:left="180" w:hanging="180"/>
        <w:jc w:val="both"/>
        <w:rPr>
          <w:rFonts w:ascii="Garamond" w:hAnsi="Garamond"/>
          <w:i/>
          <w:iCs/>
          <w:sz w:val="22"/>
          <w:szCs w:val="22"/>
        </w:rPr>
      </w:pPr>
    </w:p>
    <w:p w:rsidR="00A147B5" w:rsidRPr="0033159A" w:rsidRDefault="00A147B5" w:rsidP="002D2114">
      <w:pPr>
        <w:tabs>
          <w:tab w:val="left" w:pos="990"/>
        </w:tabs>
        <w:spacing w:after="120"/>
        <w:ind w:left="187" w:hanging="187"/>
        <w:jc w:val="both"/>
        <w:rPr>
          <w:rFonts w:ascii="Garamond" w:hAnsi="Garamond"/>
          <w:b/>
          <w:i/>
          <w:iCs/>
          <w:sz w:val="22"/>
          <w:szCs w:val="22"/>
        </w:rPr>
      </w:pPr>
      <w:r w:rsidRPr="0033159A">
        <w:rPr>
          <w:rFonts w:ascii="Garamond" w:hAnsi="Garamond"/>
          <w:b/>
          <w:i/>
          <w:iCs/>
          <w:sz w:val="22"/>
          <w:szCs w:val="22"/>
        </w:rPr>
        <w:t>Articles in International Peer Reviewed Journals</w:t>
      </w:r>
    </w:p>
    <w:p w:rsidR="00953252" w:rsidRPr="00953252" w:rsidRDefault="00953252" w:rsidP="00677C5C">
      <w:pPr>
        <w:tabs>
          <w:tab w:val="left" w:pos="990"/>
        </w:tabs>
        <w:ind w:left="360" w:hanging="360"/>
        <w:jc w:val="both"/>
        <w:rPr>
          <w:rFonts w:ascii="Garamond" w:hAnsi="Garamond"/>
          <w:sz w:val="22"/>
          <w:szCs w:val="22"/>
        </w:rPr>
      </w:pPr>
      <w:proofErr w:type="spellStart"/>
      <w:r w:rsidRPr="00953252">
        <w:rPr>
          <w:rFonts w:ascii="Garamond" w:hAnsi="Garamond"/>
          <w:sz w:val="22"/>
          <w:szCs w:val="22"/>
        </w:rPr>
        <w:t>Rajapaksha</w:t>
      </w:r>
      <w:proofErr w:type="spellEnd"/>
      <w:r w:rsidRPr="00953252">
        <w:rPr>
          <w:rFonts w:ascii="Garamond" w:hAnsi="Garamond"/>
          <w:sz w:val="22"/>
          <w:szCs w:val="22"/>
        </w:rPr>
        <w:t xml:space="preserve">, A., </w:t>
      </w:r>
      <w:proofErr w:type="spellStart"/>
      <w:r w:rsidRPr="00953252">
        <w:rPr>
          <w:rFonts w:ascii="Garamond" w:hAnsi="Garamond"/>
          <w:b/>
          <w:sz w:val="22"/>
          <w:szCs w:val="22"/>
        </w:rPr>
        <w:t>Vithanage</w:t>
      </w:r>
      <w:proofErr w:type="spellEnd"/>
      <w:r w:rsidRPr="00953252">
        <w:rPr>
          <w:rFonts w:ascii="Garamond" w:hAnsi="Garamond"/>
          <w:b/>
          <w:sz w:val="22"/>
          <w:szCs w:val="22"/>
        </w:rPr>
        <w:t>, M</w:t>
      </w:r>
      <w:r w:rsidRPr="00953252">
        <w:rPr>
          <w:rFonts w:ascii="Garamond" w:hAnsi="Garamond"/>
          <w:sz w:val="22"/>
          <w:szCs w:val="22"/>
        </w:rPr>
        <w:t xml:space="preserve">., OK, Y.S. and </w:t>
      </w:r>
      <w:proofErr w:type="spellStart"/>
      <w:r w:rsidRPr="00953252">
        <w:rPr>
          <w:rFonts w:ascii="Garamond" w:hAnsi="Garamond"/>
          <w:sz w:val="22"/>
          <w:szCs w:val="22"/>
        </w:rPr>
        <w:t>Oze</w:t>
      </w:r>
      <w:proofErr w:type="spellEnd"/>
      <w:r w:rsidRPr="00953252">
        <w:rPr>
          <w:rFonts w:ascii="Garamond" w:hAnsi="Garamond"/>
          <w:sz w:val="22"/>
          <w:szCs w:val="22"/>
        </w:rPr>
        <w:t xml:space="preserve">, C. (2013) </w:t>
      </w:r>
      <w:proofErr w:type="gramStart"/>
      <w:r w:rsidRPr="00953252">
        <w:rPr>
          <w:rFonts w:ascii="Garamond" w:hAnsi="Garamond"/>
          <w:sz w:val="22"/>
          <w:szCs w:val="22"/>
        </w:rPr>
        <w:t>Cr(</w:t>
      </w:r>
      <w:proofErr w:type="gramEnd"/>
      <w:r w:rsidRPr="00953252">
        <w:rPr>
          <w:rFonts w:ascii="Garamond" w:hAnsi="Garamond"/>
          <w:sz w:val="22"/>
          <w:szCs w:val="22"/>
        </w:rPr>
        <w:t xml:space="preserve">VI) formation related to Cr(III)-muscovite and </w:t>
      </w:r>
      <w:proofErr w:type="spellStart"/>
      <w:r w:rsidRPr="00953252">
        <w:rPr>
          <w:rFonts w:ascii="Garamond" w:hAnsi="Garamond"/>
          <w:sz w:val="22"/>
          <w:szCs w:val="22"/>
        </w:rPr>
        <w:t>birnessite</w:t>
      </w:r>
      <w:proofErr w:type="spellEnd"/>
      <w:r w:rsidRPr="00953252">
        <w:rPr>
          <w:rFonts w:ascii="Garamond" w:hAnsi="Garamond"/>
          <w:sz w:val="22"/>
          <w:szCs w:val="22"/>
        </w:rPr>
        <w:t xml:space="preserve"> interactions in </w:t>
      </w:r>
      <w:proofErr w:type="spellStart"/>
      <w:r w:rsidRPr="00953252">
        <w:rPr>
          <w:rFonts w:ascii="Garamond" w:hAnsi="Garamond"/>
          <w:sz w:val="22"/>
          <w:szCs w:val="22"/>
        </w:rPr>
        <w:t>ultramafic</w:t>
      </w:r>
      <w:proofErr w:type="spellEnd"/>
      <w:r w:rsidRPr="00953252">
        <w:rPr>
          <w:rFonts w:ascii="Garamond" w:hAnsi="Garamond"/>
          <w:sz w:val="22"/>
          <w:szCs w:val="22"/>
        </w:rPr>
        <w:t xml:space="preserve"> environments. </w:t>
      </w:r>
      <w:r w:rsidRPr="00953252">
        <w:rPr>
          <w:rFonts w:ascii="Garamond" w:hAnsi="Garamond"/>
          <w:iCs/>
          <w:sz w:val="22"/>
          <w:szCs w:val="22"/>
        </w:rPr>
        <w:t xml:space="preserve">Environmental Science and Technology </w:t>
      </w:r>
      <w:r w:rsidRPr="00953252">
        <w:rPr>
          <w:rFonts w:ascii="Garamond" w:hAnsi="Garamond"/>
          <w:sz w:val="22"/>
          <w:szCs w:val="22"/>
        </w:rPr>
        <w:t xml:space="preserve">Accepted/In Press </w:t>
      </w:r>
    </w:p>
    <w:p w:rsidR="00677C5C" w:rsidRPr="00677C5C" w:rsidRDefault="00677C5C" w:rsidP="00677C5C">
      <w:pPr>
        <w:tabs>
          <w:tab w:val="left" w:pos="990"/>
        </w:tabs>
        <w:ind w:left="360" w:hanging="360"/>
        <w:jc w:val="both"/>
        <w:rPr>
          <w:rFonts w:ascii="Garamond" w:hAnsi="Garamond"/>
          <w:sz w:val="22"/>
          <w:szCs w:val="22"/>
        </w:rPr>
      </w:pPr>
      <w:proofErr w:type="spellStart"/>
      <w:r w:rsidRPr="00677C5C">
        <w:rPr>
          <w:rFonts w:ascii="Garamond" w:hAnsi="Garamond"/>
          <w:sz w:val="22"/>
          <w:szCs w:val="22"/>
        </w:rPr>
        <w:t>Usman</w:t>
      </w:r>
      <w:proofErr w:type="spellEnd"/>
      <w:r w:rsidRPr="00677C5C">
        <w:rPr>
          <w:rFonts w:ascii="Garamond" w:hAnsi="Garamond"/>
          <w:sz w:val="22"/>
          <w:szCs w:val="22"/>
        </w:rPr>
        <w:t xml:space="preserve">, A.R.A., </w:t>
      </w:r>
      <w:proofErr w:type="spellStart"/>
      <w:r w:rsidRPr="00677C5C">
        <w:rPr>
          <w:rFonts w:ascii="Garamond" w:hAnsi="Garamond"/>
          <w:sz w:val="22"/>
          <w:szCs w:val="22"/>
        </w:rPr>
        <w:t>Almaroai</w:t>
      </w:r>
      <w:proofErr w:type="spellEnd"/>
      <w:r w:rsidRPr="00677C5C">
        <w:rPr>
          <w:rFonts w:ascii="Garamond" w:hAnsi="Garamond"/>
          <w:sz w:val="22"/>
          <w:szCs w:val="22"/>
        </w:rPr>
        <w:t xml:space="preserve">, Y., Ahmad, </w:t>
      </w:r>
      <w:r>
        <w:rPr>
          <w:rFonts w:ascii="Garamond" w:hAnsi="Garamond"/>
          <w:sz w:val="22"/>
          <w:szCs w:val="22"/>
        </w:rPr>
        <w:t xml:space="preserve">M., </w:t>
      </w:r>
      <w:r w:rsidRPr="00677C5C">
        <w:rPr>
          <w:rFonts w:ascii="Garamond" w:hAnsi="Garamond"/>
          <w:b/>
          <w:sz w:val="22"/>
          <w:szCs w:val="22"/>
        </w:rPr>
        <w:t>Vithanage, M</w:t>
      </w:r>
      <w:r>
        <w:rPr>
          <w:rFonts w:ascii="Garamond" w:hAnsi="Garamond"/>
          <w:sz w:val="22"/>
          <w:szCs w:val="22"/>
        </w:rPr>
        <w:t xml:space="preserve">. and Ok, Y.S. </w:t>
      </w:r>
      <w:r w:rsidRPr="00677C5C">
        <w:rPr>
          <w:rFonts w:ascii="Garamond" w:hAnsi="Garamond"/>
          <w:sz w:val="22"/>
          <w:szCs w:val="22"/>
        </w:rPr>
        <w:t xml:space="preserve">(2013) Toxicity of of synthetic chelators and metal availability in poultry manure amended Cd, Pb and </w:t>
      </w:r>
      <w:proofErr w:type="gramStart"/>
      <w:r w:rsidRPr="00677C5C">
        <w:rPr>
          <w:rFonts w:ascii="Garamond" w:hAnsi="Garamond"/>
          <w:sz w:val="22"/>
          <w:szCs w:val="22"/>
        </w:rPr>
        <w:t>As</w:t>
      </w:r>
      <w:proofErr w:type="gramEnd"/>
      <w:r w:rsidRPr="00677C5C">
        <w:rPr>
          <w:rFonts w:ascii="Garamond" w:hAnsi="Garamond"/>
          <w:sz w:val="22"/>
          <w:szCs w:val="22"/>
        </w:rPr>
        <w:t xml:space="preserve"> contaminated agricultural soil. Journal of Hazardous Materials (in press)</w:t>
      </w:r>
    </w:p>
    <w:p w:rsidR="00677C5C" w:rsidRPr="00677C5C" w:rsidRDefault="00677C5C" w:rsidP="00677C5C">
      <w:pPr>
        <w:tabs>
          <w:tab w:val="left" w:pos="990"/>
        </w:tabs>
        <w:ind w:left="360" w:hanging="360"/>
        <w:jc w:val="both"/>
        <w:rPr>
          <w:rFonts w:ascii="Garamond" w:hAnsi="Garamond"/>
          <w:sz w:val="22"/>
          <w:szCs w:val="22"/>
        </w:rPr>
      </w:pPr>
      <w:r w:rsidRPr="00677C5C">
        <w:rPr>
          <w:rFonts w:ascii="Garamond" w:hAnsi="Garamond"/>
          <w:b/>
          <w:sz w:val="22"/>
          <w:szCs w:val="22"/>
        </w:rPr>
        <w:t>Vithanage, M</w:t>
      </w:r>
      <w:r w:rsidRPr="00677C5C">
        <w:rPr>
          <w:rFonts w:ascii="Garamond" w:hAnsi="Garamond"/>
          <w:sz w:val="22"/>
          <w:szCs w:val="22"/>
        </w:rPr>
        <w:t>., Rajapaksha, A.U., Wijesekara</w:t>
      </w:r>
      <w:r>
        <w:rPr>
          <w:rFonts w:ascii="Garamond" w:hAnsi="Garamond"/>
          <w:sz w:val="22"/>
          <w:szCs w:val="22"/>
        </w:rPr>
        <w:t>, H., Weerarathne, N., Ok, Y.S.</w:t>
      </w:r>
      <w:r w:rsidRPr="00677C5C">
        <w:rPr>
          <w:rFonts w:ascii="Garamond" w:hAnsi="Garamond"/>
          <w:sz w:val="22"/>
          <w:szCs w:val="22"/>
        </w:rPr>
        <w:t xml:space="preserve"> (2013) Effects of soil type and fertilizer on As speciation in rice paddy contaminated with As-containg pesticide. Environmental Earth Sciences (in press)</w:t>
      </w:r>
    </w:p>
    <w:p w:rsidR="00A533D2" w:rsidRPr="00A533D2" w:rsidRDefault="00A533D2" w:rsidP="00677C5C">
      <w:pPr>
        <w:tabs>
          <w:tab w:val="left" w:pos="990"/>
        </w:tabs>
        <w:ind w:left="360" w:hanging="360"/>
        <w:jc w:val="both"/>
        <w:rPr>
          <w:rFonts w:ascii="Garamond" w:hAnsi="Garamond"/>
          <w:sz w:val="22"/>
          <w:szCs w:val="22"/>
        </w:rPr>
      </w:pPr>
      <w:r w:rsidRPr="00A533D2">
        <w:rPr>
          <w:rFonts w:ascii="Garamond" w:hAnsi="Garamond" w:cs="Arial"/>
          <w:b/>
          <w:color w:val="000000"/>
          <w:sz w:val="22"/>
          <w:szCs w:val="22"/>
        </w:rPr>
        <w:t>Vithanage, M</w:t>
      </w:r>
      <w:r w:rsidRPr="00A533D2">
        <w:rPr>
          <w:rFonts w:ascii="Garamond" w:hAnsi="Garamond" w:cs="Arial"/>
          <w:color w:val="000000"/>
          <w:sz w:val="22"/>
          <w:szCs w:val="22"/>
        </w:rPr>
        <w:t>., Rajapaksha, A.U., Dou, X., Bolan, N.S., Ok, Y.S. (2013) Surface complexation modeling and spectroscopic evidence of antimony adsorption on iron-oxide-rich red earth soils, Journal of Colloid and Interface Science</w:t>
      </w:r>
      <w:r w:rsidR="005A28A0">
        <w:rPr>
          <w:rFonts w:ascii="Garamond" w:hAnsi="Garamond" w:cs="Arial"/>
          <w:color w:val="000000"/>
          <w:sz w:val="22"/>
          <w:szCs w:val="22"/>
        </w:rPr>
        <w:t>,</w:t>
      </w:r>
      <w:r w:rsidRPr="00A533D2">
        <w:rPr>
          <w:rFonts w:ascii="Garamond" w:hAnsi="Garamond" w:cs="Arial"/>
          <w:color w:val="000000"/>
          <w:sz w:val="22"/>
          <w:szCs w:val="22"/>
        </w:rPr>
        <w:t xml:space="preserve"> </w:t>
      </w:r>
      <w:r w:rsidR="005A28A0" w:rsidRPr="005A28A0">
        <w:rPr>
          <w:rStyle w:val="st"/>
          <w:rFonts w:ascii="Garamond" w:hAnsi="Garamond"/>
          <w:sz w:val="22"/>
          <w:szCs w:val="22"/>
        </w:rPr>
        <w:t>406</w:t>
      </w:r>
      <w:r w:rsidR="005A28A0">
        <w:rPr>
          <w:rStyle w:val="st"/>
          <w:rFonts w:ascii="Garamond" w:hAnsi="Garamond"/>
          <w:sz w:val="22"/>
          <w:szCs w:val="22"/>
        </w:rPr>
        <w:t xml:space="preserve">: </w:t>
      </w:r>
      <w:r w:rsidR="005A28A0" w:rsidRPr="005A28A0">
        <w:rPr>
          <w:rStyle w:val="st"/>
          <w:rFonts w:ascii="Garamond" w:hAnsi="Garamond"/>
          <w:sz w:val="22"/>
          <w:szCs w:val="22"/>
        </w:rPr>
        <w:t>217–224</w:t>
      </w:r>
      <w:r w:rsidR="005A28A0">
        <w:rPr>
          <w:rStyle w:val="st"/>
        </w:rPr>
        <w:t>.</w:t>
      </w:r>
    </w:p>
    <w:p w:rsidR="00677C5C" w:rsidRDefault="00677C5C" w:rsidP="00677C5C">
      <w:pPr>
        <w:tabs>
          <w:tab w:val="left" w:pos="990"/>
        </w:tabs>
        <w:ind w:left="360" w:hanging="360"/>
        <w:jc w:val="both"/>
        <w:rPr>
          <w:rFonts w:ascii="Garamond" w:hAnsi="Garamond"/>
          <w:sz w:val="22"/>
          <w:szCs w:val="22"/>
        </w:rPr>
      </w:pPr>
      <w:r w:rsidRPr="00677C5C">
        <w:rPr>
          <w:rFonts w:ascii="Garamond" w:hAnsi="Garamond"/>
          <w:sz w:val="22"/>
          <w:szCs w:val="22"/>
        </w:rPr>
        <w:t xml:space="preserve">Ahmad, M., Moon, D.H., </w:t>
      </w:r>
      <w:r w:rsidRPr="00677C5C">
        <w:rPr>
          <w:rFonts w:ascii="Garamond" w:hAnsi="Garamond"/>
          <w:b/>
          <w:sz w:val="22"/>
          <w:szCs w:val="22"/>
        </w:rPr>
        <w:t>Vithanage, M</w:t>
      </w:r>
      <w:r w:rsidRPr="00677C5C">
        <w:rPr>
          <w:rFonts w:ascii="Garamond" w:hAnsi="Garamond"/>
          <w:sz w:val="22"/>
          <w:szCs w:val="22"/>
        </w:rPr>
        <w:t>., Koutsospyros, A., Lee,</w:t>
      </w:r>
      <w:r>
        <w:rPr>
          <w:rFonts w:ascii="Garamond" w:hAnsi="Garamond"/>
          <w:sz w:val="22"/>
          <w:szCs w:val="22"/>
        </w:rPr>
        <w:t xml:space="preserve"> S.S., Yang, J.E. and Ok, Y.S</w:t>
      </w:r>
      <w:proofErr w:type="gramStart"/>
      <w:r>
        <w:rPr>
          <w:rFonts w:ascii="Garamond" w:hAnsi="Garamond"/>
          <w:sz w:val="22"/>
          <w:szCs w:val="22"/>
        </w:rPr>
        <w:t>.</w:t>
      </w:r>
      <w:r w:rsidRPr="00677C5C">
        <w:rPr>
          <w:rFonts w:ascii="Garamond" w:hAnsi="Garamond"/>
          <w:sz w:val="22"/>
          <w:szCs w:val="22"/>
        </w:rPr>
        <w:t>(</w:t>
      </w:r>
      <w:proofErr w:type="gramEnd"/>
      <w:r w:rsidRPr="00677C5C">
        <w:rPr>
          <w:rFonts w:ascii="Garamond" w:hAnsi="Garamond"/>
          <w:sz w:val="22"/>
          <w:szCs w:val="22"/>
        </w:rPr>
        <w:t>2013) Production and use of biochar from buffalo-weed (Ambrosia trifida L.) for trichloroethylene removal from water. Journal of Chemical Techn</w:t>
      </w:r>
      <w:r w:rsidR="004044ED">
        <w:rPr>
          <w:rFonts w:ascii="Garamond" w:hAnsi="Garamond"/>
          <w:sz w:val="22"/>
          <w:szCs w:val="22"/>
        </w:rPr>
        <w:t>ology and Biotechnology (</w:t>
      </w:r>
      <w:r w:rsidR="00850709" w:rsidRPr="00850709">
        <w:rPr>
          <w:rFonts w:ascii="Garamond" w:hAnsi="Garamond"/>
          <w:sz w:val="22"/>
          <w:szCs w:val="22"/>
        </w:rPr>
        <w:t>DOI: 10.1002/jctb.4157</w:t>
      </w:r>
      <w:r w:rsidRPr="00677C5C">
        <w:rPr>
          <w:rFonts w:ascii="Garamond" w:hAnsi="Garamond"/>
          <w:sz w:val="22"/>
          <w:szCs w:val="22"/>
        </w:rPr>
        <w:t xml:space="preserve">) </w:t>
      </w:r>
    </w:p>
    <w:p w:rsidR="00616C21" w:rsidRPr="00616C21" w:rsidRDefault="00616C21" w:rsidP="00677C5C">
      <w:pPr>
        <w:tabs>
          <w:tab w:val="left" w:pos="990"/>
        </w:tabs>
        <w:ind w:left="187" w:hanging="187"/>
        <w:jc w:val="both"/>
        <w:rPr>
          <w:rFonts w:ascii="Garamond" w:hAnsi="Garamond"/>
          <w:iCs/>
          <w:sz w:val="22"/>
          <w:szCs w:val="22"/>
        </w:rPr>
      </w:pPr>
      <w:r w:rsidRPr="00616C21">
        <w:rPr>
          <w:rFonts w:ascii="Garamond" w:hAnsi="Garamond"/>
          <w:sz w:val="22"/>
          <w:szCs w:val="22"/>
        </w:rPr>
        <w:t xml:space="preserve">Sewwandi, B.G.N., </w:t>
      </w:r>
      <w:r w:rsidRPr="004506DA">
        <w:rPr>
          <w:rFonts w:ascii="Garamond" w:hAnsi="Garamond"/>
          <w:b/>
          <w:sz w:val="22"/>
          <w:szCs w:val="22"/>
        </w:rPr>
        <w:t>Vithanage, M</w:t>
      </w:r>
      <w:r w:rsidRPr="00616C21">
        <w:rPr>
          <w:rFonts w:ascii="Garamond" w:hAnsi="Garamond"/>
          <w:sz w:val="22"/>
          <w:szCs w:val="22"/>
        </w:rPr>
        <w:t>., Wijesekara, S.S.R.M.D.H.R., Mowjood, M.I.M., Hamamoto, S.,  Kawamoto, K. (2013). Adsorption of Cd(II) and Pb(II)  onto Humic Acid Treated Coconut (Cocos nucifera) Husk. Journal of Hazardous, Toxic, and Radioactive Waste Mgmt (Accepted).</w:t>
      </w:r>
    </w:p>
    <w:p w:rsidR="00A05BFD" w:rsidRDefault="00A05BFD" w:rsidP="002D2114">
      <w:pPr>
        <w:tabs>
          <w:tab w:val="left" w:pos="990"/>
        </w:tabs>
        <w:ind w:left="187" w:hanging="187"/>
        <w:jc w:val="both"/>
        <w:rPr>
          <w:rFonts w:ascii="Garamond" w:hAnsi="Garamond"/>
          <w:iCs/>
          <w:sz w:val="22"/>
          <w:szCs w:val="22"/>
        </w:rPr>
      </w:pPr>
      <w:r w:rsidRPr="00A05BFD">
        <w:rPr>
          <w:rFonts w:ascii="Garamond" w:hAnsi="Garamond"/>
          <w:iCs/>
          <w:sz w:val="22"/>
          <w:szCs w:val="22"/>
        </w:rPr>
        <w:t xml:space="preserve">Ahmad, M., </w:t>
      </w:r>
      <w:r w:rsidRPr="00907D09">
        <w:rPr>
          <w:rFonts w:ascii="Garamond" w:hAnsi="Garamond"/>
          <w:b/>
          <w:iCs/>
          <w:sz w:val="22"/>
          <w:szCs w:val="22"/>
        </w:rPr>
        <w:t>Vithanage, M</w:t>
      </w:r>
      <w:r w:rsidRPr="00A05BFD">
        <w:rPr>
          <w:rFonts w:ascii="Garamond" w:hAnsi="Garamond"/>
          <w:iCs/>
          <w:sz w:val="22"/>
          <w:szCs w:val="22"/>
        </w:rPr>
        <w:t>., Kim, K., Cho, J.S., Lee, Y.H., Jo</w:t>
      </w:r>
      <w:r>
        <w:rPr>
          <w:rFonts w:ascii="Garamond" w:hAnsi="Garamond"/>
          <w:iCs/>
          <w:sz w:val="22"/>
          <w:szCs w:val="22"/>
        </w:rPr>
        <w:t>o, Y.K., Lee, S.S. and Ok, Y.S.</w:t>
      </w:r>
      <w:r w:rsidRPr="00A05BFD">
        <w:rPr>
          <w:rFonts w:ascii="Garamond" w:hAnsi="Garamond"/>
          <w:iCs/>
          <w:sz w:val="22"/>
          <w:szCs w:val="22"/>
        </w:rPr>
        <w:t xml:space="preserve"> (2013) Denitrification of nitrate in groundwater contaminated by veterinary antibiotics. Water Science and Technology (accepted)</w:t>
      </w:r>
    </w:p>
    <w:p w:rsidR="00A05BFD" w:rsidRPr="0033159A" w:rsidRDefault="00A05BFD" w:rsidP="002D2114">
      <w:pPr>
        <w:tabs>
          <w:tab w:val="left" w:pos="990"/>
        </w:tabs>
        <w:ind w:left="187" w:hanging="187"/>
        <w:jc w:val="both"/>
        <w:rPr>
          <w:rFonts w:ascii="Garamond" w:hAnsi="Garamond"/>
          <w:iCs/>
          <w:sz w:val="22"/>
          <w:szCs w:val="22"/>
        </w:rPr>
      </w:pPr>
      <w:r w:rsidRPr="00A05BFD">
        <w:rPr>
          <w:rFonts w:ascii="Garamond" w:hAnsi="Garamond"/>
          <w:iCs/>
          <w:sz w:val="22"/>
          <w:szCs w:val="22"/>
        </w:rPr>
        <w:t xml:space="preserve">Ahmad, M., Lee, S.S., Rajapaksha, A.U., </w:t>
      </w:r>
      <w:r w:rsidRPr="00907D09">
        <w:rPr>
          <w:rFonts w:ascii="Garamond" w:hAnsi="Garamond"/>
          <w:b/>
          <w:iCs/>
          <w:sz w:val="22"/>
          <w:szCs w:val="22"/>
        </w:rPr>
        <w:t>Vithanage, M</w:t>
      </w:r>
      <w:r>
        <w:rPr>
          <w:rFonts w:ascii="Garamond" w:hAnsi="Garamond"/>
          <w:iCs/>
          <w:sz w:val="22"/>
          <w:szCs w:val="22"/>
        </w:rPr>
        <w:t>., Zhang, M. and Ok, Y.S.</w:t>
      </w:r>
      <w:r w:rsidRPr="00A05BFD">
        <w:rPr>
          <w:rFonts w:ascii="Garamond" w:hAnsi="Garamond"/>
          <w:iCs/>
          <w:sz w:val="22"/>
          <w:szCs w:val="22"/>
        </w:rPr>
        <w:t xml:space="preserve"> (2013) Trichloroethylene adsorption by pine needle biochars produced at various pyrolysis temperatures. Bioresource T</w:t>
      </w:r>
      <w:r>
        <w:rPr>
          <w:rFonts w:ascii="Garamond" w:hAnsi="Garamond"/>
          <w:iCs/>
          <w:sz w:val="22"/>
          <w:szCs w:val="22"/>
        </w:rPr>
        <w:t xml:space="preserve">echnology (accepted) </w:t>
      </w:r>
    </w:p>
    <w:p w:rsidR="008F44C7" w:rsidRPr="0033159A" w:rsidRDefault="008F44C7" w:rsidP="002D2114">
      <w:pPr>
        <w:pStyle w:val="BodyText"/>
        <w:spacing w:after="0"/>
        <w:ind w:left="180" w:hanging="180"/>
        <w:jc w:val="both"/>
        <w:rPr>
          <w:rFonts w:ascii="Garamond" w:hAnsi="Garamond"/>
          <w:sz w:val="22"/>
          <w:szCs w:val="22"/>
        </w:rPr>
      </w:pPr>
      <w:r w:rsidRPr="0033159A">
        <w:rPr>
          <w:rFonts w:ascii="Garamond" w:hAnsi="Garamond"/>
          <w:sz w:val="22"/>
          <w:szCs w:val="22"/>
        </w:rPr>
        <w:t xml:space="preserve">Almaroai, Y., Usman, A.R.A., Ahmad, M., Kim, K-R., </w:t>
      </w:r>
      <w:r w:rsidRPr="0033159A">
        <w:rPr>
          <w:rFonts w:ascii="Garamond" w:hAnsi="Garamond"/>
          <w:b/>
          <w:sz w:val="22"/>
          <w:szCs w:val="22"/>
        </w:rPr>
        <w:t>Vithanage, M</w:t>
      </w:r>
      <w:r w:rsidRPr="0033159A">
        <w:rPr>
          <w:rFonts w:ascii="Garamond" w:hAnsi="Garamond"/>
          <w:sz w:val="22"/>
          <w:szCs w:val="22"/>
        </w:rPr>
        <w:t xml:space="preserve">, Ok, Y.S. Role of chelating agents on desorption kinetics of metals (Cu, Cr and As) and their uptake by Zea Mays L. From a contaminated soil </w:t>
      </w:r>
      <w:r w:rsidR="00A000D3" w:rsidRPr="00A000D3">
        <w:rPr>
          <w:rFonts w:ascii="Garamond" w:hAnsi="Garamond"/>
          <w:sz w:val="22"/>
          <w:szCs w:val="22"/>
        </w:rPr>
        <w:t>Environmental Technology 34(6):747-755</w:t>
      </w:r>
    </w:p>
    <w:p w:rsidR="00AC5F7F" w:rsidRPr="0033159A" w:rsidRDefault="00AC5F7F" w:rsidP="002D2114">
      <w:pPr>
        <w:suppressAutoHyphens w:val="0"/>
        <w:autoSpaceDE w:val="0"/>
        <w:autoSpaceDN w:val="0"/>
        <w:adjustRightInd w:val="0"/>
        <w:ind w:left="180" w:hanging="180"/>
        <w:jc w:val="both"/>
        <w:rPr>
          <w:rFonts w:ascii="Garamond" w:hAnsi="Garamond" w:cs="Arial"/>
          <w:sz w:val="22"/>
          <w:szCs w:val="22"/>
          <w:lang w:eastAsia="ko-KR" w:bidi="ta-IN"/>
        </w:rPr>
      </w:pPr>
      <w:proofErr w:type="gramStart"/>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Engesgaard, P., Jensen, K.H., Illangasekare, T.H., Obeysekera, J., 2012.</w:t>
      </w:r>
      <w:proofErr w:type="gramEnd"/>
      <w:r w:rsidRPr="0033159A">
        <w:rPr>
          <w:rFonts w:ascii="Garamond" w:hAnsi="Garamond" w:cs="Arial"/>
          <w:sz w:val="22"/>
          <w:szCs w:val="22"/>
          <w:lang w:eastAsia="ko-KR" w:bidi="ta-IN"/>
        </w:rPr>
        <w:t xml:space="preserve"> Laboratory investigations of the effects of geologic heterogeneity on groundwater salinization and flush-out times from a tsunami-like event. Journal of Contaminant Hydrology 136–137(0), 10-24.</w:t>
      </w:r>
    </w:p>
    <w:p w:rsidR="00AC5F7F" w:rsidRPr="0033159A" w:rsidRDefault="00AC5F7F" w:rsidP="002D2114">
      <w:pPr>
        <w:suppressAutoHyphens w:val="0"/>
        <w:autoSpaceDE w:val="0"/>
        <w:autoSpaceDN w:val="0"/>
        <w:adjustRightInd w:val="0"/>
        <w:ind w:left="180" w:hanging="180"/>
        <w:jc w:val="both"/>
        <w:rPr>
          <w:rFonts w:ascii="Garamond" w:hAnsi="Garamond" w:cs="Arial"/>
          <w:sz w:val="22"/>
          <w:szCs w:val="22"/>
          <w:lang w:eastAsia="ko-KR" w:bidi="ta-IN"/>
        </w:rPr>
      </w:pPr>
      <w:r w:rsidRPr="0033159A">
        <w:rPr>
          <w:rFonts w:ascii="Garamond" w:hAnsi="Garamond" w:cs="Arial"/>
          <w:sz w:val="22"/>
          <w:szCs w:val="22"/>
          <w:lang w:eastAsia="ko-KR" w:bidi="ta-IN"/>
        </w:rPr>
        <w:t xml:space="preserve">Rajapaksha, A.U., </w:t>
      </w: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Oze, C., Bandara, W.M.A.T., Weerasooriya, R., 2012. Nickel and manganese release in serpentine soil from the Ussangoda Ultramafic Complex, Sri Lanka. Geoderma 189–190(0), 1-9.</w:t>
      </w:r>
    </w:p>
    <w:p w:rsidR="00AC5F7F" w:rsidRPr="0033159A" w:rsidRDefault="00AC5F7F" w:rsidP="002D2114">
      <w:pPr>
        <w:suppressAutoHyphens w:val="0"/>
        <w:autoSpaceDE w:val="0"/>
        <w:autoSpaceDN w:val="0"/>
        <w:adjustRightInd w:val="0"/>
        <w:ind w:left="180" w:hanging="180"/>
        <w:jc w:val="both"/>
        <w:rPr>
          <w:rFonts w:ascii="Garamond" w:hAnsi="Garamond" w:cs="Arial"/>
          <w:sz w:val="22"/>
          <w:szCs w:val="22"/>
          <w:lang w:eastAsia="ko-KR" w:bidi="ta-IN"/>
        </w:rPr>
      </w:pPr>
      <w:r w:rsidRPr="0033159A">
        <w:rPr>
          <w:rFonts w:ascii="Garamond" w:hAnsi="Garamond" w:cs="Arial"/>
          <w:sz w:val="22"/>
          <w:szCs w:val="22"/>
          <w:lang w:eastAsia="ko-KR" w:bidi="ta-IN"/>
        </w:rPr>
        <w:t xml:space="preserve">Rajapaksha, A.U., </w:t>
      </w: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xml:space="preserve"> Weerasooriya, R., Dissanayake, C.B., 2012. Surface complexation of nickel on iron and aluminum oxides: A comparative study with single and dual site clays. Colloids and Surfaces A: Physicochemical and Engineering Aspects 405(0), 79-87.</w:t>
      </w:r>
    </w:p>
    <w:p w:rsidR="009B06E3" w:rsidRPr="0033159A" w:rsidRDefault="00AC5F7F" w:rsidP="002D2114">
      <w:pPr>
        <w:suppressAutoHyphens w:val="0"/>
        <w:autoSpaceDE w:val="0"/>
        <w:autoSpaceDN w:val="0"/>
        <w:adjustRightInd w:val="0"/>
        <w:ind w:left="180" w:hanging="180"/>
        <w:jc w:val="both"/>
        <w:rPr>
          <w:rFonts w:ascii="Garamond" w:hAnsi="Garamond" w:cs="Arial"/>
          <w:sz w:val="22"/>
          <w:szCs w:val="22"/>
          <w:lang w:eastAsia="ko-KR" w:bidi="ta-IN"/>
        </w:rPr>
      </w:pPr>
      <w:r w:rsidRPr="0033159A">
        <w:rPr>
          <w:rFonts w:ascii="Garamond" w:hAnsi="Garamond" w:cs="Arial"/>
          <w:b/>
          <w:bCs/>
          <w:sz w:val="22"/>
          <w:szCs w:val="22"/>
          <w:lang w:eastAsia="ko-KR" w:bidi="ta-IN"/>
        </w:rPr>
        <w:t xml:space="preserve"> </w:t>
      </w:r>
      <w:r w:rsidR="009B06E3" w:rsidRPr="0033159A">
        <w:rPr>
          <w:rFonts w:ascii="Garamond" w:hAnsi="Garamond" w:cs="Arial"/>
          <w:b/>
          <w:bCs/>
          <w:sz w:val="22"/>
          <w:szCs w:val="22"/>
          <w:lang w:eastAsia="ko-KR" w:bidi="ta-IN"/>
        </w:rPr>
        <w:t>Vithanage, M.,</w:t>
      </w:r>
      <w:r w:rsidR="009B06E3" w:rsidRPr="0033159A">
        <w:rPr>
          <w:rFonts w:ascii="Garamond" w:hAnsi="Garamond" w:cs="Arial"/>
          <w:sz w:val="22"/>
          <w:szCs w:val="22"/>
          <w:lang w:eastAsia="ko-KR" w:bidi="ta-IN"/>
        </w:rPr>
        <w:t xml:space="preserve"> Jayarathna, L., Rajapaksha, A.U., Dissanayake, C.B., Bootharaju, M.S., Pradeep, T., 2012. Modeling sorption of fluoride on to iron rich laterite. Colloids and Surfaces A: Physicochemical and Engineering Aspects 398(0), 69-75.</w:t>
      </w:r>
    </w:p>
    <w:p w:rsidR="000D6FC2" w:rsidRPr="0033159A" w:rsidRDefault="009B06E3" w:rsidP="002D2114">
      <w:pPr>
        <w:pStyle w:val="BodyText"/>
        <w:spacing w:after="0"/>
        <w:ind w:left="180" w:hanging="180"/>
        <w:jc w:val="both"/>
        <w:rPr>
          <w:rFonts w:ascii="Garamond" w:hAnsi="Garamond"/>
          <w:bCs/>
          <w:sz w:val="22"/>
          <w:szCs w:val="22"/>
        </w:rPr>
      </w:pPr>
      <w:r w:rsidRPr="0033159A">
        <w:rPr>
          <w:rFonts w:ascii="Garamond" w:hAnsi="Garamond"/>
          <w:sz w:val="22"/>
          <w:szCs w:val="22"/>
        </w:rPr>
        <w:t xml:space="preserve"> </w:t>
      </w:r>
      <w:r w:rsidR="000D6FC2" w:rsidRPr="0033159A">
        <w:rPr>
          <w:rFonts w:ascii="Garamond" w:hAnsi="Garamond"/>
          <w:sz w:val="22"/>
          <w:szCs w:val="22"/>
        </w:rPr>
        <w:t xml:space="preserve">Sewwandi, B.G.N., </w:t>
      </w:r>
      <w:r w:rsidR="000D6FC2" w:rsidRPr="0033159A">
        <w:rPr>
          <w:rFonts w:ascii="Garamond" w:hAnsi="Garamond"/>
          <w:bCs/>
          <w:sz w:val="22"/>
          <w:szCs w:val="22"/>
        </w:rPr>
        <w:t xml:space="preserve">Rajapaksha, A.U, Jayarathna, D.G.L.M., Jayarathna, I.P.L., Mowjood, M.I.M., </w:t>
      </w:r>
      <w:r w:rsidR="000D6FC2" w:rsidRPr="0033159A">
        <w:rPr>
          <w:rFonts w:ascii="Garamond" w:hAnsi="Garamond"/>
          <w:b/>
          <w:sz w:val="22"/>
          <w:szCs w:val="22"/>
        </w:rPr>
        <w:t>Vithanage, M.</w:t>
      </w:r>
      <w:r w:rsidR="00422241" w:rsidRPr="0033159A">
        <w:rPr>
          <w:rFonts w:ascii="Garamond" w:hAnsi="Garamond"/>
          <w:b/>
          <w:sz w:val="22"/>
          <w:szCs w:val="22"/>
        </w:rPr>
        <w:t>,</w:t>
      </w:r>
      <w:r w:rsidR="000D6FC2" w:rsidRPr="0033159A">
        <w:rPr>
          <w:rFonts w:ascii="Garamond" w:hAnsi="Garamond"/>
          <w:bCs/>
          <w:sz w:val="22"/>
          <w:szCs w:val="22"/>
        </w:rPr>
        <w:t xml:space="preserve"> </w:t>
      </w:r>
      <w:r w:rsidR="00422241" w:rsidRPr="0033159A">
        <w:rPr>
          <w:rFonts w:ascii="Garamond" w:hAnsi="Garamond"/>
          <w:bCs/>
          <w:sz w:val="22"/>
          <w:szCs w:val="22"/>
        </w:rPr>
        <w:t xml:space="preserve">2012. </w:t>
      </w:r>
      <w:r w:rsidR="000D6FC2" w:rsidRPr="0033159A">
        <w:rPr>
          <w:rFonts w:ascii="Garamond" w:hAnsi="Garamond"/>
          <w:bCs/>
          <w:sz w:val="22"/>
          <w:szCs w:val="22"/>
        </w:rPr>
        <w:t>Biosorption behavior of Pb(II) and Cd(II) on coconut husk and saw dust. Bioremediation Journal</w:t>
      </w:r>
      <w:r w:rsidR="00C75A19" w:rsidRPr="0033159A">
        <w:rPr>
          <w:rFonts w:ascii="Garamond" w:hAnsi="Garamond"/>
          <w:bCs/>
          <w:sz w:val="22"/>
          <w:szCs w:val="22"/>
        </w:rPr>
        <w:t>, 16(2), 113-124</w:t>
      </w:r>
      <w:r w:rsidR="000D6FC2" w:rsidRPr="0033159A">
        <w:rPr>
          <w:rFonts w:ascii="Garamond" w:hAnsi="Garamond"/>
          <w:bCs/>
          <w:sz w:val="22"/>
          <w:szCs w:val="22"/>
        </w:rPr>
        <w:t>.</w:t>
      </w:r>
    </w:p>
    <w:p w:rsidR="00902421" w:rsidRPr="0033159A" w:rsidRDefault="00902421" w:rsidP="002D2114">
      <w:pPr>
        <w:suppressAutoHyphens w:val="0"/>
        <w:ind w:left="180" w:hanging="180"/>
        <w:jc w:val="both"/>
        <w:rPr>
          <w:rFonts w:ascii="Garamond" w:hAnsi="Garamond" w:cs="Arial"/>
          <w:color w:val="000000"/>
          <w:sz w:val="22"/>
          <w:szCs w:val="22"/>
          <w:lang w:eastAsia="en-US"/>
        </w:rPr>
      </w:pPr>
      <w:r w:rsidRPr="0033159A">
        <w:rPr>
          <w:rFonts w:ascii="Garamond" w:hAnsi="Garamond" w:cs="Arial"/>
          <w:color w:val="000000"/>
          <w:sz w:val="22"/>
          <w:szCs w:val="22"/>
          <w:lang w:eastAsia="en-US"/>
        </w:rPr>
        <w:t xml:space="preserve">Jayarathne, L., Ng, W.J., Bandara, A., </w:t>
      </w:r>
      <w:r w:rsidRPr="0033159A">
        <w:rPr>
          <w:rFonts w:ascii="Garamond" w:hAnsi="Garamond" w:cs="Arial"/>
          <w:b/>
          <w:color w:val="000000"/>
          <w:sz w:val="22"/>
          <w:szCs w:val="22"/>
          <w:lang w:eastAsia="en-US"/>
        </w:rPr>
        <w:t>Vitanage, M</w:t>
      </w:r>
      <w:r w:rsidRPr="0033159A">
        <w:rPr>
          <w:rFonts w:ascii="Garamond" w:hAnsi="Garamond" w:cs="Arial"/>
          <w:color w:val="000000"/>
          <w:sz w:val="22"/>
          <w:szCs w:val="22"/>
          <w:lang w:eastAsia="en-US"/>
        </w:rPr>
        <w:t>., Dissanayake, C.B., Weerasooriya, R. 2012. Fabrication of succinic acid-γ-Fe2O3 nano core–shells. Colloids and Surfaces A: Physicochemical and Engineering Aspects, 403(0), 96-102.</w:t>
      </w:r>
    </w:p>
    <w:p w:rsidR="00BB7594" w:rsidRPr="0033159A" w:rsidRDefault="00BB7594" w:rsidP="002D2114">
      <w:pPr>
        <w:ind w:left="180" w:hanging="180"/>
        <w:jc w:val="both"/>
        <w:rPr>
          <w:rFonts w:ascii="Garamond" w:hAnsi="Garamond"/>
          <w:sz w:val="22"/>
          <w:szCs w:val="22"/>
        </w:rPr>
      </w:pPr>
      <w:r w:rsidRPr="0033159A">
        <w:rPr>
          <w:rFonts w:ascii="Garamond" w:hAnsi="Garamond"/>
          <w:b/>
          <w:bCs/>
          <w:sz w:val="22"/>
          <w:szCs w:val="22"/>
        </w:rPr>
        <w:t>Vithanage,</w:t>
      </w:r>
      <w:r w:rsidR="00E47187" w:rsidRPr="0033159A">
        <w:rPr>
          <w:rFonts w:ascii="Garamond" w:hAnsi="Garamond"/>
          <w:b/>
          <w:bCs/>
          <w:sz w:val="22"/>
          <w:szCs w:val="22"/>
        </w:rPr>
        <w:t xml:space="preserve"> M.,</w:t>
      </w:r>
      <w:r w:rsidR="00E47187" w:rsidRPr="0033159A">
        <w:rPr>
          <w:rFonts w:ascii="Garamond" w:hAnsi="Garamond"/>
          <w:sz w:val="22"/>
          <w:szCs w:val="22"/>
        </w:rPr>
        <w:t xml:space="preserve"> </w:t>
      </w:r>
      <w:r w:rsidRPr="0033159A">
        <w:rPr>
          <w:rFonts w:ascii="Garamond" w:hAnsi="Garamond"/>
          <w:sz w:val="22"/>
          <w:szCs w:val="22"/>
        </w:rPr>
        <w:t>Dabrowska, B.B., A. B. Mukherjee, A. Sandhi and P. Bhattacharya</w:t>
      </w:r>
      <w:r w:rsidR="00422241" w:rsidRPr="0033159A">
        <w:rPr>
          <w:rFonts w:ascii="Garamond" w:hAnsi="Garamond"/>
          <w:sz w:val="22"/>
          <w:szCs w:val="22"/>
        </w:rPr>
        <w:t xml:space="preserve">., 2012. </w:t>
      </w:r>
      <w:r w:rsidRPr="0033159A">
        <w:rPr>
          <w:rFonts w:ascii="Garamond" w:hAnsi="Garamond"/>
          <w:bCs/>
          <w:sz w:val="22"/>
          <w:szCs w:val="22"/>
        </w:rPr>
        <w:t>Arsenic uptake by plants and possible phytoremediation applications- A brief overview.</w:t>
      </w:r>
      <w:r w:rsidRPr="0033159A">
        <w:rPr>
          <w:rFonts w:ascii="Garamond" w:hAnsi="Garamond"/>
          <w:sz w:val="22"/>
          <w:szCs w:val="22"/>
        </w:rPr>
        <w:t xml:space="preserve"> Environmental Chemistry Letters (</w:t>
      </w:r>
      <w:r w:rsidR="006A110E" w:rsidRPr="0033159A">
        <w:rPr>
          <w:rStyle w:val="label"/>
          <w:rFonts w:ascii="Garamond" w:hAnsi="Garamond"/>
          <w:sz w:val="22"/>
          <w:szCs w:val="22"/>
        </w:rPr>
        <w:t>DOI:</w:t>
      </w:r>
      <w:r w:rsidR="006A110E" w:rsidRPr="0033159A">
        <w:rPr>
          <w:rStyle w:val="doi"/>
          <w:rFonts w:ascii="Garamond" w:hAnsi="Garamond"/>
          <w:sz w:val="22"/>
          <w:szCs w:val="22"/>
        </w:rPr>
        <w:t xml:space="preserve"> </w:t>
      </w:r>
      <w:r w:rsidR="006A110E" w:rsidRPr="0033159A">
        <w:rPr>
          <w:rStyle w:val="value"/>
          <w:rFonts w:ascii="Garamond" w:hAnsi="Garamond"/>
          <w:sz w:val="22"/>
          <w:szCs w:val="22"/>
        </w:rPr>
        <w:t>10.1007/s10311-011-0349-8</w:t>
      </w:r>
      <w:r w:rsidRPr="0033159A">
        <w:rPr>
          <w:rFonts w:ascii="Garamond" w:hAnsi="Garamond"/>
          <w:sz w:val="22"/>
          <w:szCs w:val="22"/>
        </w:rPr>
        <w:t>).</w:t>
      </w:r>
    </w:p>
    <w:p w:rsidR="006E2225" w:rsidRPr="0033159A" w:rsidRDefault="006E2225" w:rsidP="002D2114">
      <w:pPr>
        <w:pStyle w:val="BodyText"/>
        <w:spacing w:after="0"/>
        <w:ind w:left="187" w:hanging="187"/>
        <w:jc w:val="both"/>
        <w:rPr>
          <w:rFonts w:ascii="Garamond" w:hAnsi="Garamond" w:cs="Arial"/>
          <w:color w:val="000000"/>
          <w:sz w:val="22"/>
          <w:szCs w:val="22"/>
        </w:rPr>
      </w:pPr>
      <w:r w:rsidRPr="0033159A">
        <w:rPr>
          <w:rFonts w:ascii="Garamond" w:hAnsi="Garamond" w:cs="Arial"/>
          <w:color w:val="000000"/>
          <w:sz w:val="22"/>
          <w:szCs w:val="22"/>
        </w:rPr>
        <w:t xml:space="preserve">Aydin, M., </w:t>
      </w:r>
      <w:r w:rsidRPr="0033159A">
        <w:rPr>
          <w:rFonts w:ascii="Garamond" w:hAnsi="Garamond" w:cs="Arial"/>
          <w:b/>
          <w:color w:val="000000"/>
          <w:sz w:val="22"/>
          <w:szCs w:val="22"/>
        </w:rPr>
        <w:t>Vithanage, M.</w:t>
      </w:r>
      <w:r w:rsidRPr="0033159A">
        <w:rPr>
          <w:rFonts w:ascii="Garamond" w:hAnsi="Garamond" w:cs="Arial"/>
          <w:color w:val="000000"/>
          <w:sz w:val="22"/>
          <w:szCs w:val="22"/>
        </w:rPr>
        <w:t>, Mowjood, M.I.M., Jung, Y., Yang, J.E., Ok, Y.S., Kim, S.C., Dissanayake, C.B. 2012. Estimation of evaporation and drainage losses from two bare soils in Sri Lanka. Eura</w:t>
      </w:r>
      <w:r w:rsidR="0028361B" w:rsidRPr="0033159A">
        <w:rPr>
          <w:rFonts w:ascii="Garamond" w:hAnsi="Garamond" w:cs="Arial"/>
          <w:color w:val="000000"/>
          <w:sz w:val="22"/>
          <w:szCs w:val="22"/>
        </w:rPr>
        <w:t>sian Journal of Soil Science, 1</w:t>
      </w:r>
      <w:r w:rsidRPr="0033159A">
        <w:rPr>
          <w:rFonts w:ascii="Garamond" w:hAnsi="Garamond" w:cs="Arial"/>
          <w:color w:val="000000"/>
          <w:sz w:val="22"/>
          <w:szCs w:val="22"/>
        </w:rPr>
        <w:t>1 - 9.</w:t>
      </w:r>
    </w:p>
    <w:p w:rsidR="00824F78" w:rsidRPr="0033159A" w:rsidRDefault="00824F78" w:rsidP="002D2114">
      <w:pPr>
        <w:pStyle w:val="BodyText"/>
        <w:spacing w:after="0"/>
        <w:ind w:left="187" w:hanging="187"/>
        <w:jc w:val="both"/>
        <w:rPr>
          <w:rFonts w:ascii="Garamond" w:hAnsi="Garamond"/>
          <w:bCs/>
          <w:sz w:val="22"/>
          <w:szCs w:val="22"/>
          <w:lang w:val="en-GB"/>
        </w:rPr>
      </w:pPr>
      <w:r w:rsidRPr="0033159A">
        <w:rPr>
          <w:rFonts w:ascii="Garamond" w:hAnsi="Garamond"/>
          <w:b/>
          <w:bCs/>
          <w:sz w:val="22"/>
          <w:szCs w:val="22"/>
          <w:lang w:val="en-GB"/>
        </w:rPr>
        <w:t>Vithanage, M</w:t>
      </w:r>
      <w:r w:rsidRPr="0033159A">
        <w:rPr>
          <w:rFonts w:ascii="Garamond" w:hAnsi="Garamond"/>
          <w:bCs/>
          <w:sz w:val="22"/>
          <w:szCs w:val="22"/>
          <w:lang w:val="en-GB"/>
        </w:rPr>
        <w:t xml:space="preserve">., Villholth K, Engesgaard P, Jensen, K. </w:t>
      </w:r>
      <w:r w:rsidR="00F84B00" w:rsidRPr="0033159A">
        <w:rPr>
          <w:rFonts w:ascii="Garamond" w:hAnsi="Garamond"/>
          <w:bCs/>
          <w:sz w:val="22"/>
          <w:szCs w:val="22"/>
          <w:lang w:val="en-GB"/>
        </w:rPr>
        <w:t xml:space="preserve">2011. </w:t>
      </w:r>
      <w:r w:rsidRPr="0033159A">
        <w:rPr>
          <w:rFonts w:ascii="Garamond" w:hAnsi="Garamond"/>
          <w:bCs/>
          <w:sz w:val="22"/>
          <w:szCs w:val="22"/>
          <w:lang w:val="en-GB"/>
        </w:rPr>
        <w:t>Effect of December 2004 tsunami on saltwater intrusion in a coastal aquifer in Eastern Sri Lanka; Field observations and numerical modelling</w:t>
      </w:r>
      <w:r w:rsidR="003B7A36" w:rsidRPr="0033159A">
        <w:rPr>
          <w:rFonts w:ascii="Garamond" w:hAnsi="Garamond"/>
          <w:bCs/>
          <w:sz w:val="22"/>
          <w:szCs w:val="22"/>
          <w:lang w:val="en-GB"/>
        </w:rPr>
        <w:t>.</w:t>
      </w:r>
      <w:r w:rsidR="009E3BC7" w:rsidRPr="0033159A">
        <w:rPr>
          <w:rFonts w:ascii="Garamond" w:hAnsi="Garamond"/>
          <w:bCs/>
          <w:sz w:val="22"/>
          <w:szCs w:val="22"/>
          <w:lang w:val="en-GB"/>
        </w:rPr>
        <w:t xml:space="preserve"> Groundwater </w:t>
      </w:r>
      <w:r w:rsidR="003B7A36" w:rsidRPr="0033159A">
        <w:rPr>
          <w:rFonts w:ascii="Garamond" w:hAnsi="Garamond"/>
          <w:sz w:val="22"/>
          <w:szCs w:val="22"/>
        </w:rPr>
        <w:t>DOI: 10.1111/j.1745-6584.2011.00893.x</w:t>
      </w:r>
    </w:p>
    <w:p w:rsidR="00176B35" w:rsidRPr="0033159A" w:rsidRDefault="002E7582" w:rsidP="002D2114">
      <w:pPr>
        <w:ind w:left="142" w:hanging="142"/>
        <w:jc w:val="both"/>
        <w:rPr>
          <w:rFonts w:ascii="Garamond" w:hAnsi="Garamond"/>
          <w:bCs/>
          <w:sz w:val="22"/>
          <w:szCs w:val="22"/>
        </w:rPr>
      </w:pPr>
      <w:r w:rsidRPr="0033159A">
        <w:rPr>
          <w:rFonts w:ascii="Garamond" w:hAnsi="Garamond"/>
          <w:bCs/>
          <w:sz w:val="22"/>
          <w:szCs w:val="22"/>
        </w:rPr>
        <w:t xml:space="preserve">Subedi, S., Kawamoto, K., Jayarathna, L., </w:t>
      </w:r>
      <w:r w:rsidRPr="0033159A">
        <w:rPr>
          <w:rFonts w:ascii="Garamond" w:hAnsi="Garamond"/>
          <w:b/>
          <w:bCs/>
          <w:sz w:val="22"/>
          <w:szCs w:val="22"/>
        </w:rPr>
        <w:t>Vithanage, M</w:t>
      </w:r>
      <w:r w:rsidRPr="0033159A">
        <w:rPr>
          <w:rFonts w:ascii="Garamond" w:hAnsi="Garamond"/>
          <w:bCs/>
          <w:sz w:val="22"/>
          <w:szCs w:val="22"/>
        </w:rPr>
        <w:t>., Moldrup, P., Wollesen</w:t>
      </w:r>
      <w:r w:rsidR="00176B35" w:rsidRPr="0033159A">
        <w:rPr>
          <w:rFonts w:ascii="Garamond" w:hAnsi="Garamond"/>
          <w:bCs/>
          <w:sz w:val="22"/>
          <w:szCs w:val="22"/>
        </w:rPr>
        <w:t xml:space="preserve"> de Jonge, L., Komatsu, T., 201</w:t>
      </w:r>
      <w:r w:rsidR="00902421" w:rsidRPr="0033159A">
        <w:rPr>
          <w:rFonts w:ascii="Garamond" w:hAnsi="Garamond"/>
          <w:bCs/>
          <w:sz w:val="22"/>
          <w:szCs w:val="22"/>
        </w:rPr>
        <w:t>2</w:t>
      </w:r>
      <w:r w:rsidR="00176B35" w:rsidRPr="0033159A">
        <w:rPr>
          <w:rFonts w:ascii="Garamond" w:hAnsi="Garamond"/>
          <w:bCs/>
          <w:sz w:val="22"/>
          <w:szCs w:val="22"/>
        </w:rPr>
        <w:t>.</w:t>
      </w:r>
      <w:r w:rsidR="003B43FB" w:rsidRPr="0033159A">
        <w:rPr>
          <w:rFonts w:ascii="Garamond" w:hAnsi="Garamond"/>
          <w:bCs/>
          <w:sz w:val="22"/>
          <w:szCs w:val="22"/>
        </w:rPr>
        <w:t xml:space="preserve"> </w:t>
      </w:r>
      <w:r w:rsidRPr="0033159A">
        <w:rPr>
          <w:rFonts w:ascii="Garamond" w:hAnsi="Garamond"/>
          <w:bCs/>
          <w:sz w:val="22"/>
          <w:szCs w:val="22"/>
        </w:rPr>
        <w:t>Characterizing time dependant contact angles for sands hydrophobiz</w:t>
      </w:r>
      <w:r w:rsidR="00176B35" w:rsidRPr="0033159A">
        <w:rPr>
          <w:rFonts w:ascii="Garamond" w:hAnsi="Garamond"/>
          <w:bCs/>
          <w:sz w:val="22"/>
          <w:szCs w:val="22"/>
        </w:rPr>
        <w:t xml:space="preserve">ed with oleic and stearic acids, </w:t>
      </w:r>
      <w:r w:rsidR="003B43FB" w:rsidRPr="0033159A">
        <w:rPr>
          <w:rFonts w:ascii="Garamond" w:hAnsi="Garamond"/>
          <w:bCs/>
          <w:sz w:val="22"/>
          <w:szCs w:val="22"/>
        </w:rPr>
        <w:t xml:space="preserve">Vadose Zone Journal, </w:t>
      </w:r>
      <w:r w:rsidR="00902421" w:rsidRPr="0033159A">
        <w:rPr>
          <w:rFonts w:ascii="Garamond" w:hAnsi="Garamond"/>
          <w:bCs/>
          <w:sz w:val="22"/>
          <w:szCs w:val="22"/>
        </w:rPr>
        <w:t>11 (1), 53-62.</w:t>
      </w:r>
    </w:p>
    <w:p w:rsidR="00176B35" w:rsidRPr="0033159A" w:rsidRDefault="00176B35" w:rsidP="002D2114">
      <w:pPr>
        <w:suppressAutoHyphens w:val="0"/>
        <w:autoSpaceDE w:val="0"/>
        <w:autoSpaceDN w:val="0"/>
        <w:adjustRightInd w:val="0"/>
        <w:ind w:left="142" w:hanging="142"/>
        <w:jc w:val="both"/>
        <w:rPr>
          <w:rFonts w:ascii="Garamond" w:hAnsi="Garamond" w:cs="Arial"/>
          <w:sz w:val="22"/>
          <w:szCs w:val="22"/>
          <w:lang w:eastAsia="ko-KR" w:bidi="ta-IN"/>
        </w:rPr>
      </w:pPr>
      <w:r w:rsidRPr="0033159A">
        <w:rPr>
          <w:rFonts w:ascii="Garamond" w:hAnsi="Garamond" w:cs="Arial"/>
          <w:sz w:val="22"/>
          <w:szCs w:val="22"/>
          <w:lang w:eastAsia="ko-KR" w:bidi="ta-IN"/>
        </w:rPr>
        <w:t xml:space="preserve">Mahatantila, K., </w:t>
      </w: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Seike, Y., Okumura, M., 2011. Adsorptive removal of cadmium by natural red earth: equilibrium and kinetic studies. Environmental Technology 33(5), 597-606.</w:t>
      </w:r>
    </w:p>
    <w:p w:rsidR="00176B35" w:rsidRPr="0033159A" w:rsidRDefault="00176B35" w:rsidP="002D2114">
      <w:pPr>
        <w:suppressAutoHyphens w:val="0"/>
        <w:autoSpaceDE w:val="0"/>
        <w:autoSpaceDN w:val="0"/>
        <w:adjustRightInd w:val="0"/>
        <w:ind w:left="142" w:hanging="142"/>
        <w:jc w:val="both"/>
        <w:rPr>
          <w:rFonts w:ascii="Garamond" w:hAnsi="Garamond" w:cs="Arial"/>
          <w:sz w:val="22"/>
          <w:szCs w:val="22"/>
          <w:lang w:eastAsia="ko-KR" w:bidi="ta-IN"/>
        </w:rPr>
      </w:pPr>
      <w:r w:rsidRPr="0033159A">
        <w:rPr>
          <w:rFonts w:ascii="Garamond" w:hAnsi="Garamond"/>
          <w:bCs/>
          <w:sz w:val="22"/>
          <w:szCs w:val="22"/>
        </w:rPr>
        <w:t xml:space="preserve"> </w:t>
      </w:r>
      <w:r w:rsidRPr="0033159A">
        <w:rPr>
          <w:rFonts w:ascii="Garamond" w:hAnsi="Garamond" w:cs="Arial"/>
          <w:sz w:val="22"/>
          <w:szCs w:val="22"/>
          <w:lang w:eastAsia="ko-KR" w:bidi="ta-IN"/>
        </w:rPr>
        <w:t xml:space="preserve">Rajapaksha, A.U., </w:t>
      </w: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xml:space="preserve"> Jayarathna, L., Kumara, C.K., 2011. Natural Red Earth as a low cost material for arsenic removal: Kinetics and the effect of competing ions. Applied Geochemistry 26(4), 648-654.</w:t>
      </w:r>
    </w:p>
    <w:p w:rsidR="00E26EFD" w:rsidRPr="0033159A" w:rsidRDefault="00E26EFD" w:rsidP="002D2114">
      <w:pPr>
        <w:pStyle w:val="BodyText"/>
        <w:spacing w:before="40" w:after="40"/>
        <w:ind w:left="187" w:hanging="187"/>
        <w:jc w:val="both"/>
        <w:rPr>
          <w:rFonts w:ascii="Garamond" w:hAnsi="Garamond"/>
          <w:bCs/>
          <w:sz w:val="22"/>
          <w:szCs w:val="22"/>
        </w:rPr>
      </w:pPr>
      <w:r w:rsidRPr="0033159A">
        <w:rPr>
          <w:rFonts w:ascii="Garamond" w:hAnsi="Garamond"/>
          <w:b/>
          <w:sz w:val="22"/>
          <w:szCs w:val="22"/>
        </w:rPr>
        <w:t>Vithanage, M</w:t>
      </w:r>
      <w:r w:rsidRPr="0033159A">
        <w:rPr>
          <w:rFonts w:ascii="Garamond" w:hAnsi="Garamond"/>
          <w:bCs/>
          <w:sz w:val="22"/>
          <w:szCs w:val="22"/>
        </w:rPr>
        <w:t xml:space="preserve">., K.G. Villholth, P. Engesgaard, and K.H. Jensen. 2010, </w:t>
      </w:r>
      <w:r w:rsidR="00FB02E9" w:rsidRPr="0033159A">
        <w:rPr>
          <w:rFonts w:ascii="Garamond" w:hAnsi="Garamond"/>
          <w:bCs/>
          <w:sz w:val="22"/>
          <w:szCs w:val="22"/>
        </w:rPr>
        <w:t>Vulnerability analysis of the coastal sandy aquifers in the east coast of Sri Lanka with recharge change consideration</w:t>
      </w:r>
      <w:r w:rsidRPr="0033159A">
        <w:rPr>
          <w:rFonts w:ascii="Garamond" w:hAnsi="Garamond"/>
          <w:bCs/>
          <w:sz w:val="22"/>
          <w:szCs w:val="22"/>
        </w:rPr>
        <w:t xml:space="preserve">, </w:t>
      </w:r>
      <w:r w:rsidRPr="0033159A">
        <w:rPr>
          <w:rFonts w:ascii="Garamond" w:hAnsi="Garamond" w:cs="Arial"/>
          <w:bCs/>
          <w:sz w:val="22"/>
          <w:szCs w:val="22"/>
        </w:rPr>
        <w:t>Journal of Open Hydrology</w:t>
      </w:r>
      <w:r w:rsidRPr="0033159A">
        <w:rPr>
          <w:rFonts w:ascii="Garamond" w:hAnsi="Garamond"/>
          <w:bCs/>
          <w:sz w:val="22"/>
          <w:szCs w:val="22"/>
        </w:rPr>
        <w:t>, 4: 173-183.</w:t>
      </w:r>
    </w:p>
    <w:p w:rsidR="00A147B5" w:rsidRPr="0033159A" w:rsidRDefault="00A147B5" w:rsidP="002D2114">
      <w:pPr>
        <w:pStyle w:val="BodyText"/>
        <w:spacing w:before="40" w:after="40"/>
        <w:ind w:left="187" w:hanging="187"/>
        <w:jc w:val="both"/>
        <w:rPr>
          <w:rFonts w:ascii="Garamond" w:hAnsi="Garamond"/>
          <w:bCs/>
          <w:sz w:val="22"/>
          <w:szCs w:val="22"/>
          <w:lang w:val="en-GB"/>
        </w:rPr>
      </w:pPr>
      <w:r w:rsidRPr="0033159A">
        <w:rPr>
          <w:rFonts w:ascii="Garamond" w:hAnsi="Garamond"/>
          <w:b/>
          <w:bCs/>
          <w:sz w:val="22"/>
          <w:szCs w:val="22"/>
          <w:lang w:val="en-GB"/>
        </w:rPr>
        <w:t>Vithanage, M</w:t>
      </w:r>
      <w:r w:rsidRPr="0033159A">
        <w:rPr>
          <w:rFonts w:ascii="Garamond" w:hAnsi="Garamond"/>
          <w:bCs/>
          <w:sz w:val="22"/>
          <w:szCs w:val="22"/>
          <w:lang w:val="en-GB"/>
        </w:rPr>
        <w:t>., Villholth K, Mahatantila K, Engesgaard P, Jensen, K.</w:t>
      </w:r>
      <w:r w:rsidR="003B43FB" w:rsidRPr="0033159A">
        <w:rPr>
          <w:rFonts w:ascii="Garamond" w:hAnsi="Garamond"/>
          <w:bCs/>
          <w:sz w:val="22"/>
          <w:szCs w:val="22"/>
          <w:lang w:val="en-GB"/>
        </w:rPr>
        <w:t xml:space="preserve"> 2009. </w:t>
      </w:r>
      <w:r w:rsidRPr="0033159A">
        <w:rPr>
          <w:rFonts w:ascii="Garamond" w:hAnsi="Garamond"/>
          <w:bCs/>
          <w:sz w:val="22"/>
          <w:szCs w:val="22"/>
          <w:lang w:val="en-GB"/>
        </w:rPr>
        <w:t xml:space="preserve"> Effect of Indian Ocean tsunami on groundwater quality in a coastal aquifer in eastern Sri Lanka. Science of tsunami hazards. 28(3): 218-231</w:t>
      </w:r>
    </w:p>
    <w:p w:rsidR="009B06E3" w:rsidRPr="0033159A" w:rsidRDefault="009B06E3" w:rsidP="002D2114">
      <w:pPr>
        <w:suppressAutoHyphens w:val="0"/>
        <w:autoSpaceDE w:val="0"/>
        <w:autoSpaceDN w:val="0"/>
        <w:adjustRightInd w:val="0"/>
        <w:ind w:left="284" w:hanging="284"/>
        <w:jc w:val="both"/>
        <w:rPr>
          <w:rFonts w:ascii="Garamond" w:hAnsi="Garamond"/>
          <w:b/>
          <w:bCs/>
          <w:sz w:val="22"/>
          <w:szCs w:val="22"/>
          <w:lang w:val="en-GB"/>
        </w:rPr>
      </w:pP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xml:space="preserve"> Villholth, K.G., Mahatantila, K., Engesgaard, P., Jensen, K.H., 2009. Effect of well cleaning and pumping on groundwater quality of a tsunami-affected coastal aquifer in eastern Sri Lanka. Water Resources Research. 45(7), W07501.</w:t>
      </w:r>
    </w:p>
    <w:p w:rsidR="00586D93" w:rsidRPr="0033159A" w:rsidRDefault="00586D93" w:rsidP="002D2114">
      <w:pPr>
        <w:suppressAutoHyphens w:val="0"/>
        <w:autoSpaceDE w:val="0"/>
        <w:autoSpaceDN w:val="0"/>
        <w:adjustRightInd w:val="0"/>
        <w:ind w:left="284" w:hanging="284"/>
        <w:jc w:val="both"/>
        <w:rPr>
          <w:rFonts w:ascii="Garamond" w:hAnsi="Garamond" w:cs="Arial"/>
          <w:sz w:val="22"/>
          <w:szCs w:val="22"/>
          <w:lang w:eastAsia="ko-KR" w:bidi="ta-IN"/>
        </w:rPr>
      </w:pP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xml:space="preserve"> Senevirathna, W., Chandrajith, R., Weerasooriya, R., 2007. Arsenic binding mechanisms on natural red earth: A potential substrate for pollution control. Science of The Total Environment 379(2–3), 244-248.</w:t>
      </w:r>
    </w:p>
    <w:p w:rsidR="00586D93" w:rsidRPr="0033159A" w:rsidRDefault="00586D93" w:rsidP="002D2114">
      <w:pPr>
        <w:suppressAutoHyphens w:val="0"/>
        <w:autoSpaceDE w:val="0"/>
        <w:autoSpaceDN w:val="0"/>
        <w:adjustRightInd w:val="0"/>
        <w:ind w:left="284" w:hanging="284"/>
        <w:jc w:val="both"/>
        <w:rPr>
          <w:rFonts w:ascii="Garamond" w:hAnsi="Garamond" w:cs="Arial"/>
          <w:sz w:val="22"/>
          <w:szCs w:val="22"/>
          <w:lang w:eastAsia="ko-KR" w:bidi="ta-IN"/>
        </w:rPr>
      </w:pPr>
      <w:r w:rsidRPr="0033159A">
        <w:rPr>
          <w:rFonts w:ascii="Garamond" w:hAnsi="Garamond"/>
          <w:b/>
          <w:bCs/>
          <w:sz w:val="22"/>
          <w:szCs w:val="22"/>
        </w:rPr>
        <w:t xml:space="preserve"> </w:t>
      </w:r>
      <w:r w:rsidRPr="0033159A">
        <w:rPr>
          <w:rFonts w:ascii="Garamond" w:hAnsi="Garamond" w:cs="Arial"/>
          <w:b/>
          <w:bCs/>
          <w:sz w:val="22"/>
          <w:szCs w:val="22"/>
          <w:lang w:eastAsia="ko-KR" w:bidi="ta-IN"/>
        </w:rPr>
        <w:t>Vithanage, M.,</w:t>
      </w:r>
      <w:r w:rsidRPr="0033159A">
        <w:rPr>
          <w:rFonts w:ascii="Garamond" w:hAnsi="Garamond" w:cs="Arial"/>
          <w:sz w:val="22"/>
          <w:szCs w:val="22"/>
          <w:lang w:eastAsia="ko-KR" w:bidi="ta-IN"/>
        </w:rPr>
        <w:t xml:space="preserve"> Chandrajith, R., Bandara, A., Weerasooriya, R., 2006. Mechanistic modeling of arsenic retention on natural red earth in simulated environmental systems. Journal of Colloid and Interface Science 294(2), 265-272.</w:t>
      </w:r>
    </w:p>
    <w:p w:rsidR="00A147B5" w:rsidRPr="0033159A" w:rsidRDefault="00A147B5" w:rsidP="00406920">
      <w:pPr>
        <w:pStyle w:val="BodyTextIndent3"/>
        <w:tabs>
          <w:tab w:val="clear" w:pos="2250"/>
          <w:tab w:val="left" w:pos="990"/>
          <w:tab w:val="left" w:pos="7380"/>
        </w:tabs>
        <w:ind w:left="180" w:hanging="180"/>
        <w:rPr>
          <w:rFonts w:ascii="Garamond" w:hAnsi="Garamond"/>
          <w:sz w:val="22"/>
          <w:szCs w:val="22"/>
        </w:rPr>
      </w:pPr>
      <w:r w:rsidRPr="0033159A">
        <w:rPr>
          <w:rFonts w:ascii="Garamond" w:hAnsi="Garamond"/>
          <w:b/>
          <w:bCs/>
          <w:sz w:val="22"/>
          <w:szCs w:val="22"/>
        </w:rPr>
        <w:t>Vithanage, M.</w:t>
      </w:r>
      <w:r w:rsidRPr="0033159A">
        <w:rPr>
          <w:rFonts w:ascii="Garamond" w:hAnsi="Garamond"/>
          <w:sz w:val="22"/>
          <w:szCs w:val="22"/>
        </w:rPr>
        <w:t xml:space="preserve"> and M. Rupasinghe, (2004) Mechanical mining Vs. Traditional mining; A note on Buttala-Okkampitiya gem field, Sri Lanka. Canadian Gemmologist.</w:t>
      </w:r>
    </w:p>
    <w:p w:rsidR="00A147B5" w:rsidRDefault="00A147B5" w:rsidP="00406920">
      <w:pPr>
        <w:pStyle w:val="BodyTextIndent3"/>
        <w:ind w:left="180" w:hanging="180"/>
        <w:rPr>
          <w:rFonts w:ascii="Garamond" w:hAnsi="Garamond"/>
          <w:i/>
          <w:iCs/>
          <w:sz w:val="22"/>
          <w:szCs w:val="22"/>
          <w:lang w:val="en-GB"/>
        </w:rPr>
      </w:pPr>
      <w:bookmarkStart w:id="0" w:name="OLE_LINK1"/>
    </w:p>
    <w:p w:rsidR="00121B6A" w:rsidRPr="0033159A" w:rsidRDefault="00121B6A" w:rsidP="00121B6A">
      <w:pPr>
        <w:rPr>
          <w:rFonts w:ascii="Garamond" w:hAnsi="Garamond"/>
          <w:b/>
          <w:i/>
          <w:iCs/>
          <w:sz w:val="22"/>
          <w:szCs w:val="22"/>
        </w:rPr>
      </w:pPr>
      <w:r w:rsidRPr="0033159A">
        <w:rPr>
          <w:rFonts w:ascii="Garamond" w:hAnsi="Garamond"/>
          <w:b/>
          <w:i/>
          <w:iCs/>
          <w:sz w:val="22"/>
          <w:szCs w:val="22"/>
        </w:rPr>
        <w:t>Book Chapters</w:t>
      </w:r>
    </w:p>
    <w:p w:rsidR="00121B6A" w:rsidRDefault="00121B6A" w:rsidP="00121B6A">
      <w:pPr>
        <w:ind w:left="180" w:hanging="180"/>
        <w:jc w:val="both"/>
        <w:rPr>
          <w:rFonts w:ascii="Garamond" w:hAnsi="Garamond"/>
          <w:b/>
          <w:bCs/>
          <w:sz w:val="22"/>
          <w:szCs w:val="22"/>
        </w:rPr>
      </w:pPr>
    </w:p>
    <w:p w:rsidR="00121B6A" w:rsidRPr="0033159A" w:rsidRDefault="00121B6A" w:rsidP="00121B6A">
      <w:pPr>
        <w:ind w:left="180" w:hanging="180"/>
        <w:jc w:val="both"/>
        <w:rPr>
          <w:rFonts w:ascii="Garamond" w:hAnsi="Garamond"/>
          <w:sz w:val="22"/>
          <w:szCs w:val="22"/>
        </w:rPr>
      </w:pPr>
      <w:r w:rsidRPr="0033159A">
        <w:rPr>
          <w:rFonts w:ascii="Garamond" w:hAnsi="Garamond"/>
          <w:b/>
          <w:bCs/>
          <w:sz w:val="22"/>
          <w:szCs w:val="22"/>
        </w:rPr>
        <w:t>M. Vithanage</w:t>
      </w:r>
      <w:r w:rsidRPr="0033159A">
        <w:rPr>
          <w:rFonts w:ascii="Garamond" w:hAnsi="Garamond"/>
          <w:sz w:val="22"/>
          <w:szCs w:val="22"/>
        </w:rPr>
        <w:t xml:space="preserve">, and P. Bhattacharya. </w:t>
      </w:r>
      <w:r>
        <w:rPr>
          <w:rFonts w:ascii="Garamond" w:hAnsi="Garamond"/>
          <w:sz w:val="22"/>
          <w:szCs w:val="22"/>
        </w:rPr>
        <w:t>Fluoride in drinking water</w:t>
      </w:r>
      <w:r w:rsidRPr="0033159A">
        <w:rPr>
          <w:rFonts w:ascii="Garamond" w:hAnsi="Garamond"/>
          <w:sz w:val="22"/>
          <w:szCs w:val="22"/>
        </w:rPr>
        <w:t>. Environmental Chemistry (</w:t>
      </w:r>
      <w:r>
        <w:rPr>
          <w:rFonts w:ascii="Garamond" w:hAnsi="Garamond"/>
          <w:sz w:val="22"/>
          <w:szCs w:val="22"/>
        </w:rPr>
        <w:t>Accepted</w:t>
      </w:r>
      <w:r w:rsidRPr="0033159A">
        <w:rPr>
          <w:rFonts w:ascii="Garamond" w:hAnsi="Garamond"/>
          <w:sz w:val="22"/>
          <w:szCs w:val="22"/>
        </w:rPr>
        <w:t>), 201</w:t>
      </w:r>
      <w:r>
        <w:rPr>
          <w:rFonts w:ascii="Garamond" w:hAnsi="Garamond"/>
          <w:sz w:val="22"/>
          <w:szCs w:val="22"/>
        </w:rPr>
        <w:t>3</w:t>
      </w:r>
      <w:r w:rsidRPr="0033159A">
        <w:rPr>
          <w:rFonts w:ascii="Garamond" w:hAnsi="Garamond"/>
          <w:sz w:val="22"/>
          <w:szCs w:val="22"/>
        </w:rPr>
        <w:t>. Springer, The Netherlands.</w:t>
      </w:r>
    </w:p>
    <w:p w:rsidR="00121B6A" w:rsidRPr="0033159A" w:rsidRDefault="00121B6A" w:rsidP="00121B6A">
      <w:pPr>
        <w:suppressAutoHyphens w:val="0"/>
        <w:ind w:left="142" w:right="45" w:hanging="142"/>
        <w:jc w:val="both"/>
        <w:rPr>
          <w:rFonts w:ascii="Garamond" w:hAnsi="Garamond"/>
          <w:sz w:val="22"/>
          <w:szCs w:val="22"/>
          <w:lang w:eastAsia="en-US"/>
        </w:rPr>
      </w:pPr>
      <w:r w:rsidRPr="0033159A">
        <w:rPr>
          <w:rFonts w:ascii="Garamond" w:hAnsi="Garamond"/>
          <w:bCs/>
          <w:sz w:val="22"/>
          <w:szCs w:val="22"/>
          <w:lang w:eastAsia="en-US"/>
        </w:rPr>
        <w:t xml:space="preserve">Nalaka GDA, </w:t>
      </w:r>
      <w:r w:rsidRPr="0033159A">
        <w:rPr>
          <w:rFonts w:ascii="Garamond" w:hAnsi="Garamond"/>
          <w:b/>
          <w:bCs/>
          <w:sz w:val="22"/>
          <w:szCs w:val="22"/>
          <w:lang w:eastAsia="en-US"/>
        </w:rPr>
        <w:t>Vithanage M</w:t>
      </w:r>
      <w:r w:rsidRPr="0033159A">
        <w:rPr>
          <w:rFonts w:ascii="Garamond" w:hAnsi="Garamond"/>
          <w:bCs/>
          <w:sz w:val="22"/>
          <w:szCs w:val="22"/>
          <w:lang w:eastAsia="en-US"/>
        </w:rPr>
        <w:t xml:space="preserve">, Wijesekara SSRMDHR and Obeysekera J (2012). Transition towards a green economy: policy setup and challenges in Sri Lanka. In: Sudhakar Patra, Md. Mahmudul Alam, Azizullah Sayal and Hemachandra DWK (Ed). Contemporary Issues of Economics and Development in South Asia, India </w:t>
      </w:r>
      <w:r w:rsidRPr="0033159A">
        <w:rPr>
          <w:rFonts w:ascii="Garamond" w:hAnsi="Garamond"/>
          <w:bCs/>
          <w:i/>
          <w:iCs/>
          <w:sz w:val="22"/>
          <w:szCs w:val="22"/>
          <w:lang w:eastAsia="en-US"/>
        </w:rPr>
        <w:t>(Under review.)</w:t>
      </w:r>
    </w:p>
    <w:p w:rsidR="00121B6A" w:rsidRPr="0033159A" w:rsidRDefault="00121B6A" w:rsidP="00121B6A">
      <w:pPr>
        <w:suppressAutoHyphens w:val="0"/>
        <w:ind w:left="142" w:right="45" w:hanging="142"/>
        <w:jc w:val="both"/>
        <w:rPr>
          <w:rFonts w:ascii="Garamond" w:hAnsi="Garamond"/>
          <w:sz w:val="22"/>
          <w:szCs w:val="22"/>
          <w:lang w:eastAsia="en-US"/>
        </w:rPr>
      </w:pPr>
      <w:r w:rsidRPr="0033159A">
        <w:rPr>
          <w:rFonts w:ascii="Garamond" w:hAnsi="Garamond"/>
          <w:bCs/>
          <w:sz w:val="22"/>
          <w:szCs w:val="22"/>
          <w:lang w:eastAsia="en-US"/>
        </w:rPr>
        <w:t xml:space="preserve">Nalaka GDA, Nissanka NAAP, </w:t>
      </w:r>
      <w:r w:rsidRPr="0033159A">
        <w:rPr>
          <w:rFonts w:ascii="Garamond" w:hAnsi="Garamond"/>
          <w:b/>
          <w:bCs/>
          <w:sz w:val="22"/>
          <w:szCs w:val="22"/>
          <w:lang w:eastAsia="en-US"/>
        </w:rPr>
        <w:t>Vithanage M</w:t>
      </w:r>
      <w:r w:rsidRPr="0033159A">
        <w:rPr>
          <w:rFonts w:ascii="Garamond" w:hAnsi="Garamond"/>
          <w:bCs/>
          <w:sz w:val="22"/>
          <w:szCs w:val="22"/>
          <w:lang w:eastAsia="en-US"/>
        </w:rPr>
        <w:t xml:space="preserve">, Wijesekara H and Pushpakumara DKNG (2012). State of the environment and environmental governance in Sri Lanka. In: Sacchidananda Mukherjee, (Ed). State of the environment and environmental governance in South and South East Asia., U.K.: Routledge, </w:t>
      </w:r>
      <w:r w:rsidRPr="0033159A">
        <w:rPr>
          <w:rFonts w:ascii="Garamond" w:hAnsi="Garamond"/>
          <w:bCs/>
          <w:i/>
          <w:iCs/>
          <w:sz w:val="22"/>
          <w:szCs w:val="22"/>
          <w:lang w:eastAsia="en-US"/>
        </w:rPr>
        <w:t xml:space="preserve">(Under review) </w:t>
      </w:r>
    </w:p>
    <w:p w:rsidR="00121B6A" w:rsidRPr="0033159A" w:rsidRDefault="00121B6A" w:rsidP="00121B6A">
      <w:pPr>
        <w:ind w:left="180" w:hanging="180"/>
        <w:jc w:val="both"/>
        <w:rPr>
          <w:rFonts w:ascii="Garamond" w:hAnsi="Garamond"/>
          <w:sz w:val="22"/>
          <w:szCs w:val="22"/>
        </w:rPr>
      </w:pPr>
      <w:r w:rsidRPr="0033159A">
        <w:rPr>
          <w:rFonts w:ascii="Garamond" w:hAnsi="Garamond"/>
          <w:sz w:val="22"/>
          <w:szCs w:val="22"/>
        </w:rPr>
        <w:t xml:space="preserve">Dissanayake, C.B. and </w:t>
      </w:r>
      <w:r w:rsidRPr="0033159A">
        <w:rPr>
          <w:rFonts w:ascii="Garamond" w:hAnsi="Garamond"/>
          <w:b/>
          <w:sz w:val="22"/>
          <w:szCs w:val="22"/>
        </w:rPr>
        <w:t>M. Vithanage</w:t>
      </w:r>
      <w:r w:rsidRPr="0033159A">
        <w:rPr>
          <w:rFonts w:ascii="Garamond" w:hAnsi="Garamond"/>
          <w:sz w:val="22"/>
          <w:szCs w:val="22"/>
        </w:rPr>
        <w:t>. Non living resources of Sri Lanka. In Man and the Environment. Central Environmental Authority, Sri Lanka (Submitted)</w:t>
      </w:r>
    </w:p>
    <w:p w:rsidR="00121B6A" w:rsidRPr="0033159A" w:rsidRDefault="00121B6A" w:rsidP="00121B6A">
      <w:pPr>
        <w:ind w:left="180" w:hanging="180"/>
        <w:jc w:val="both"/>
        <w:rPr>
          <w:rFonts w:ascii="Garamond" w:hAnsi="Garamond"/>
          <w:sz w:val="22"/>
          <w:szCs w:val="22"/>
        </w:rPr>
      </w:pPr>
      <w:r w:rsidRPr="0033159A">
        <w:rPr>
          <w:rFonts w:ascii="Garamond" w:hAnsi="Garamond"/>
          <w:sz w:val="22"/>
          <w:szCs w:val="22"/>
        </w:rPr>
        <w:t xml:space="preserve">Dissanayake, C.B. and </w:t>
      </w:r>
      <w:r w:rsidRPr="0033159A">
        <w:rPr>
          <w:rFonts w:ascii="Garamond" w:hAnsi="Garamond"/>
          <w:b/>
          <w:sz w:val="22"/>
          <w:szCs w:val="22"/>
        </w:rPr>
        <w:t>M. Vithanage</w:t>
      </w:r>
      <w:r w:rsidRPr="0033159A">
        <w:rPr>
          <w:rFonts w:ascii="Garamond" w:hAnsi="Garamond"/>
          <w:sz w:val="22"/>
          <w:szCs w:val="22"/>
        </w:rPr>
        <w:t>. Non living resources of the world. In Man and the Environment. Central Environmental Authority, Sri Lanka (Submitted)</w:t>
      </w:r>
    </w:p>
    <w:p w:rsidR="00121B6A" w:rsidRPr="0033159A" w:rsidRDefault="00121B6A" w:rsidP="00121B6A">
      <w:pPr>
        <w:ind w:left="180" w:hanging="180"/>
        <w:jc w:val="both"/>
        <w:rPr>
          <w:rFonts w:ascii="Garamond" w:hAnsi="Garamond"/>
          <w:sz w:val="22"/>
          <w:szCs w:val="22"/>
        </w:rPr>
      </w:pPr>
      <w:r w:rsidRPr="0033159A">
        <w:rPr>
          <w:rFonts w:ascii="Garamond" w:hAnsi="Garamond"/>
          <w:sz w:val="22"/>
          <w:szCs w:val="22"/>
        </w:rPr>
        <w:t xml:space="preserve">Dabrowska, B.B., </w:t>
      </w:r>
      <w:r w:rsidRPr="0033159A">
        <w:rPr>
          <w:rFonts w:ascii="Garamond" w:hAnsi="Garamond"/>
          <w:b/>
          <w:bCs/>
          <w:sz w:val="22"/>
          <w:szCs w:val="22"/>
        </w:rPr>
        <w:t>M. Vithanage</w:t>
      </w:r>
      <w:r w:rsidRPr="0033159A">
        <w:rPr>
          <w:rFonts w:ascii="Garamond" w:hAnsi="Garamond"/>
          <w:sz w:val="22"/>
          <w:szCs w:val="22"/>
        </w:rPr>
        <w:t>, K.R. Gunaratna, A. B. Mukherjee and P. Bhattacharya. Bioremediation of arsenic by plants in contaminated soils and aquatic environment; A synoptic review. Environmental Chemistry (In press), Vol. 2, 2010. Springer, The Netherlands.</w:t>
      </w:r>
    </w:p>
    <w:p w:rsidR="00121B6A" w:rsidRPr="0033159A" w:rsidRDefault="00121B6A" w:rsidP="00121B6A">
      <w:pPr>
        <w:pStyle w:val="BodyText"/>
        <w:spacing w:after="0"/>
        <w:ind w:left="180" w:hanging="180"/>
        <w:jc w:val="both"/>
        <w:rPr>
          <w:rFonts w:ascii="Garamond" w:hAnsi="Garamond"/>
          <w:sz w:val="22"/>
          <w:szCs w:val="22"/>
        </w:rPr>
      </w:pPr>
      <w:r w:rsidRPr="0033159A">
        <w:rPr>
          <w:rFonts w:ascii="Garamond" w:hAnsi="Garamond"/>
          <w:sz w:val="22"/>
          <w:szCs w:val="22"/>
        </w:rPr>
        <w:t xml:space="preserve">Molden, D. and </w:t>
      </w:r>
      <w:r w:rsidRPr="0033159A">
        <w:rPr>
          <w:rFonts w:ascii="Garamond" w:hAnsi="Garamond"/>
          <w:b/>
          <w:bCs/>
          <w:sz w:val="22"/>
          <w:szCs w:val="22"/>
        </w:rPr>
        <w:t>Vithanage, M</w:t>
      </w:r>
      <w:r w:rsidRPr="0033159A">
        <w:rPr>
          <w:rFonts w:ascii="Garamond" w:hAnsi="Garamond"/>
          <w:sz w:val="22"/>
          <w:szCs w:val="22"/>
        </w:rPr>
        <w:t xml:space="preserve">. Water in Agriculture. In Treitise on Water Science. Eds: P. Wilderer and T. Vereijken. Elsevier Science (In Press). </w:t>
      </w:r>
    </w:p>
    <w:p w:rsidR="00121B6A" w:rsidRPr="0033159A" w:rsidRDefault="00121B6A" w:rsidP="00121B6A">
      <w:pPr>
        <w:pStyle w:val="NormalWeb"/>
        <w:spacing w:before="0" w:beforeAutospacing="0" w:after="0" w:afterAutospacing="0"/>
        <w:ind w:left="142" w:hanging="142"/>
        <w:jc w:val="both"/>
        <w:rPr>
          <w:rFonts w:ascii="Garamond" w:hAnsi="Garamond"/>
          <w:sz w:val="22"/>
          <w:szCs w:val="22"/>
        </w:rPr>
      </w:pPr>
      <w:r w:rsidRPr="0033159A">
        <w:rPr>
          <w:rFonts w:ascii="Garamond" w:hAnsi="Garamond" w:cs="Arial"/>
          <w:bCs/>
          <w:sz w:val="22"/>
          <w:szCs w:val="22"/>
          <w:lang w:val="it-IT"/>
        </w:rPr>
        <w:t>Villholth, K.G</w:t>
      </w:r>
      <w:r w:rsidRPr="0033159A">
        <w:rPr>
          <w:rFonts w:ascii="Garamond" w:hAnsi="Garamond" w:cs="Arial"/>
          <w:sz w:val="22"/>
          <w:szCs w:val="22"/>
          <w:lang w:val="it-IT"/>
        </w:rPr>
        <w:t xml:space="preserve">., P. Jeyakumar, P.H. Amerasinghe, A.S.P. Manamperi, </w:t>
      </w:r>
      <w:r w:rsidRPr="0033159A">
        <w:rPr>
          <w:rFonts w:ascii="Garamond" w:hAnsi="Garamond" w:cs="Arial"/>
          <w:b/>
          <w:sz w:val="22"/>
          <w:szCs w:val="22"/>
          <w:lang w:val="it-IT"/>
        </w:rPr>
        <w:t>M. Vithanage</w:t>
      </w:r>
      <w:r w:rsidRPr="0033159A">
        <w:rPr>
          <w:rFonts w:ascii="Garamond" w:hAnsi="Garamond" w:cs="Arial"/>
          <w:sz w:val="22"/>
          <w:szCs w:val="22"/>
          <w:lang w:val="it-IT"/>
        </w:rPr>
        <w:t xml:space="preserve">, R.R. Goswami, and  C.R. Panabokke, 2010: Tsunami impacts and rehabilitation of groundwater supply: Lessons learned from Eastern Sri Lanka. </w:t>
      </w:r>
      <w:r w:rsidRPr="0033159A">
        <w:rPr>
          <w:rFonts w:ascii="Garamond" w:hAnsi="Garamond" w:cs="Arial"/>
          <w:sz w:val="22"/>
          <w:szCs w:val="22"/>
        </w:rPr>
        <w:t>In: Jha, M.K. (Ed.): Natural and Anthropogenic Disasters: Vulnerability, Preparedness and Mitigation. Capital Publishing Company, New Delhi, India and Springer, Dordrecht, The Netherlands, pp. 82 - 99. ISBN: 978-90-481-2497-8.</w:t>
      </w:r>
    </w:p>
    <w:p w:rsidR="00121B6A" w:rsidRPr="0033159A" w:rsidRDefault="00121B6A" w:rsidP="00121B6A">
      <w:pPr>
        <w:pStyle w:val="BodyText"/>
        <w:spacing w:after="0"/>
        <w:ind w:left="180" w:hanging="180"/>
        <w:jc w:val="both"/>
        <w:rPr>
          <w:rFonts w:ascii="Garamond" w:hAnsi="Garamond"/>
          <w:sz w:val="22"/>
          <w:szCs w:val="22"/>
        </w:rPr>
      </w:pPr>
      <w:r w:rsidRPr="0033159A">
        <w:rPr>
          <w:rFonts w:ascii="Garamond" w:hAnsi="Garamond"/>
          <w:bCs/>
          <w:sz w:val="22"/>
          <w:szCs w:val="22"/>
          <w:lang w:val="it-IT"/>
        </w:rPr>
        <w:t xml:space="preserve">Illangasekare, T.H., J. Obeysekera, D. Hyndman, L. Perera, </w:t>
      </w:r>
      <w:r w:rsidRPr="0033159A">
        <w:rPr>
          <w:rFonts w:ascii="Garamond" w:hAnsi="Garamond"/>
          <w:b/>
          <w:bCs/>
          <w:sz w:val="22"/>
          <w:szCs w:val="22"/>
          <w:lang w:val="it-IT"/>
        </w:rPr>
        <w:t>M</w:t>
      </w:r>
      <w:r w:rsidRPr="0033159A">
        <w:rPr>
          <w:rFonts w:ascii="Garamond" w:hAnsi="Garamond"/>
          <w:bCs/>
          <w:sz w:val="22"/>
          <w:szCs w:val="22"/>
          <w:lang w:val="it-IT"/>
        </w:rPr>
        <w:t xml:space="preserve">. </w:t>
      </w:r>
      <w:r w:rsidRPr="0033159A">
        <w:rPr>
          <w:rFonts w:ascii="Garamond" w:hAnsi="Garamond"/>
          <w:b/>
          <w:bCs/>
          <w:sz w:val="22"/>
          <w:szCs w:val="22"/>
          <w:lang w:val="it-IT"/>
        </w:rPr>
        <w:t xml:space="preserve">Vithanage </w:t>
      </w:r>
      <w:r w:rsidRPr="0033159A">
        <w:rPr>
          <w:rFonts w:ascii="Garamond" w:hAnsi="Garamond"/>
          <w:bCs/>
          <w:sz w:val="22"/>
          <w:szCs w:val="22"/>
          <w:lang w:val="it-IT"/>
        </w:rPr>
        <w:t xml:space="preserve">and A. Gunatilake </w:t>
      </w:r>
      <w:r w:rsidRPr="0033159A">
        <w:rPr>
          <w:rFonts w:ascii="Garamond" w:hAnsi="Garamond"/>
          <w:sz w:val="22"/>
          <w:szCs w:val="22"/>
          <w:lang w:val="it-IT"/>
        </w:rPr>
        <w:t>(2009). I</w:t>
      </w:r>
      <w:r w:rsidRPr="0033159A">
        <w:rPr>
          <w:rFonts w:ascii="Garamond" w:hAnsi="Garamond"/>
          <w:sz w:val="22"/>
          <w:szCs w:val="22"/>
        </w:rPr>
        <w:t>mpacts of the 2004 Tsunami and subsequent water restoration actions in Sri Lanka in Decision support for natural disasters and international threats to water security. Eds: T. H. Illangasekare, K. Mahutova and J. J. Barich. NATO Science Series. pp. 3-30.</w:t>
      </w:r>
    </w:p>
    <w:p w:rsidR="00121B6A" w:rsidRPr="0033159A" w:rsidRDefault="00121B6A" w:rsidP="00121B6A">
      <w:pPr>
        <w:pStyle w:val="BodyTextIndent3"/>
        <w:ind w:left="187" w:hanging="187"/>
        <w:rPr>
          <w:rFonts w:ascii="Garamond" w:hAnsi="Garamond"/>
          <w:sz w:val="22"/>
          <w:szCs w:val="22"/>
        </w:rPr>
      </w:pPr>
      <w:r w:rsidRPr="0033159A">
        <w:rPr>
          <w:rFonts w:ascii="Garamond" w:hAnsi="Garamond"/>
          <w:sz w:val="22"/>
          <w:szCs w:val="22"/>
        </w:rPr>
        <w:t xml:space="preserve">Dharmagunawardhana, H.A., and </w:t>
      </w:r>
      <w:r w:rsidRPr="0033159A">
        <w:rPr>
          <w:rFonts w:ascii="Garamond" w:hAnsi="Garamond"/>
          <w:b/>
          <w:sz w:val="22"/>
          <w:szCs w:val="22"/>
        </w:rPr>
        <w:t>M. Vithanage</w:t>
      </w:r>
      <w:r w:rsidRPr="0033159A">
        <w:rPr>
          <w:rFonts w:ascii="Garamond" w:hAnsi="Garamond"/>
          <w:sz w:val="22"/>
          <w:szCs w:val="22"/>
        </w:rPr>
        <w:t xml:space="preserve"> (2008). Status of a Tsunami Affected Coastal Aquifer in the East Coast of Sri Lanka: A Case Study From Batticaloa District, Sri Lanka in  Groundwater for Sustainable Development</w:t>
      </w:r>
      <w:r w:rsidRPr="0033159A">
        <w:rPr>
          <w:rFonts w:ascii="Garamond" w:hAnsi="Garamond"/>
          <w:bCs/>
          <w:sz w:val="22"/>
          <w:szCs w:val="22"/>
        </w:rPr>
        <w:t>: Problems, Perspectives and Challenges</w:t>
      </w:r>
      <w:r w:rsidRPr="0033159A">
        <w:rPr>
          <w:rFonts w:ascii="Garamond" w:hAnsi="Garamond"/>
          <w:sz w:val="22"/>
          <w:szCs w:val="22"/>
        </w:rPr>
        <w:t>. Eds: P. Battacharya, A. L. Ramanathan, A. B. Mukherjee, J. Bundshuh, D. Chandrasekharam, and A. K. Keshari. AA Balkema (Taylor &amp; Francis Group). pp. 223-231.</w:t>
      </w:r>
    </w:p>
    <w:p w:rsidR="00121B6A" w:rsidRPr="0033159A" w:rsidRDefault="00121B6A" w:rsidP="00121B6A">
      <w:pPr>
        <w:pStyle w:val="BodyText"/>
        <w:spacing w:before="40" w:after="40"/>
        <w:ind w:left="180" w:hanging="180"/>
        <w:jc w:val="both"/>
        <w:rPr>
          <w:rFonts w:ascii="Garamond" w:hAnsi="Garamond"/>
          <w:bCs/>
          <w:sz w:val="22"/>
          <w:szCs w:val="22"/>
        </w:rPr>
      </w:pPr>
      <w:r w:rsidRPr="0033159A">
        <w:rPr>
          <w:rFonts w:ascii="Garamond" w:hAnsi="Garamond"/>
          <w:b/>
          <w:color w:val="000000"/>
          <w:sz w:val="22"/>
          <w:szCs w:val="22"/>
        </w:rPr>
        <w:t>Vithanage, M</w:t>
      </w:r>
      <w:r w:rsidRPr="0033159A">
        <w:rPr>
          <w:rFonts w:ascii="Garamond" w:hAnsi="Garamond"/>
          <w:color w:val="000000"/>
          <w:sz w:val="22"/>
          <w:szCs w:val="22"/>
        </w:rPr>
        <w:t>., K. Mahatantila, R. Chandrajith and R. Weerasooriya, (2007). Natural red earth; an effective sorbent for arsenic removal in Natural Arsenic in Groundwaters of Latin America – Occurrence-Health Impact –Remediation –Management. Eds: J. Bundschuh, M.A. Armienta, P. Birkle, P. Bhattacharya. J. Matschullat &amp; A.B. Mukherjee, CRC Press/Balkema, Netherlands. pp . 521-525.</w:t>
      </w:r>
    </w:p>
    <w:p w:rsidR="00121B6A" w:rsidRPr="0033159A" w:rsidRDefault="00121B6A" w:rsidP="00121B6A">
      <w:pPr>
        <w:spacing w:before="40" w:after="40"/>
        <w:ind w:left="180" w:hanging="180"/>
        <w:jc w:val="both"/>
        <w:rPr>
          <w:rFonts w:ascii="Garamond" w:hAnsi="Garamond"/>
          <w:sz w:val="22"/>
          <w:szCs w:val="22"/>
        </w:rPr>
      </w:pPr>
      <w:r w:rsidRPr="0033159A">
        <w:rPr>
          <w:rFonts w:ascii="Garamond" w:hAnsi="Garamond"/>
          <w:b/>
          <w:bCs/>
          <w:sz w:val="22"/>
          <w:szCs w:val="22"/>
        </w:rPr>
        <w:t>Vithanage, M.</w:t>
      </w:r>
      <w:r w:rsidRPr="0033159A">
        <w:rPr>
          <w:rFonts w:ascii="Garamond" w:hAnsi="Garamond"/>
          <w:sz w:val="22"/>
          <w:szCs w:val="22"/>
        </w:rPr>
        <w:t xml:space="preserve">, R. Chandrajith, and R. Weerasooriya, (2006). Role of natural red earth in arsenic removal in drinking water-comparison with synthetic gibbsite and goethite. </w:t>
      </w:r>
      <w:r w:rsidRPr="0033159A">
        <w:rPr>
          <w:rFonts w:ascii="Garamond" w:hAnsi="Garamond"/>
          <w:color w:val="000000"/>
          <w:sz w:val="22"/>
          <w:szCs w:val="22"/>
        </w:rPr>
        <w:t xml:space="preserve">Eds: P. Bhattacharya, A. B. Mukherjee, J. Bunduschuh, R. Zevenhoven &amp; R. H. Leoppert, in </w:t>
      </w:r>
      <w:r w:rsidRPr="0033159A">
        <w:rPr>
          <w:rFonts w:ascii="Garamond" w:hAnsi="Garamond"/>
          <w:sz w:val="22"/>
          <w:szCs w:val="22"/>
        </w:rPr>
        <w:t>A</w:t>
      </w:r>
      <w:r w:rsidRPr="0033159A">
        <w:rPr>
          <w:rFonts w:ascii="Garamond" w:hAnsi="Garamond"/>
          <w:color w:val="000000"/>
          <w:sz w:val="22"/>
          <w:szCs w:val="22"/>
        </w:rPr>
        <w:t>rsenic in Soil and Groundwater: Biogeochemical Interactions. Elsevier, the Netherlands</w:t>
      </w:r>
      <w:r w:rsidRPr="0033159A">
        <w:rPr>
          <w:rFonts w:ascii="Garamond" w:hAnsi="Garamond"/>
          <w:sz w:val="22"/>
          <w:szCs w:val="22"/>
        </w:rPr>
        <w:t>. pp. 587-602.</w:t>
      </w:r>
    </w:p>
    <w:p w:rsidR="00121B6A" w:rsidRPr="0033159A" w:rsidRDefault="00121B6A" w:rsidP="00406920">
      <w:pPr>
        <w:pStyle w:val="BodyTextIndent3"/>
        <w:ind w:left="180" w:hanging="180"/>
        <w:rPr>
          <w:rFonts w:ascii="Garamond" w:hAnsi="Garamond"/>
          <w:i/>
          <w:iCs/>
          <w:sz w:val="22"/>
          <w:szCs w:val="22"/>
          <w:lang w:val="en-GB"/>
        </w:rPr>
      </w:pPr>
    </w:p>
    <w:p w:rsidR="00A147B5" w:rsidRPr="0033159A" w:rsidRDefault="00A147B5" w:rsidP="00406920">
      <w:pPr>
        <w:pStyle w:val="BodyTextIndent3"/>
        <w:spacing w:after="120"/>
        <w:ind w:left="187" w:hanging="187"/>
        <w:rPr>
          <w:rFonts w:ascii="Garamond" w:hAnsi="Garamond"/>
          <w:b/>
          <w:i/>
          <w:iCs/>
          <w:sz w:val="22"/>
          <w:szCs w:val="22"/>
          <w:lang w:val="en-GB"/>
        </w:rPr>
      </w:pPr>
      <w:r w:rsidRPr="0033159A">
        <w:rPr>
          <w:rFonts w:ascii="Garamond" w:hAnsi="Garamond"/>
          <w:b/>
          <w:i/>
          <w:iCs/>
          <w:sz w:val="22"/>
          <w:szCs w:val="22"/>
          <w:lang w:val="en-GB"/>
        </w:rPr>
        <w:t>Invited Talks in International Conferences</w:t>
      </w:r>
    </w:p>
    <w:p w:rsidR="007E5D71" w:rsidRPr="00E712A5" w:rsidRDefault="005B6FA2" w:rsidP="00406920">
      <w:pPr>
        <w:pStyle w:val="BodyTextIndent3"/>
        <w:ind w:left="187" w:hanging="187"/>
        <w:rPr>
          <w:rFonts w:ascii="Garamond" w:hAnsi="Garamond"/>
          <w:bCs/>
          <w:sz w:val="22"/>
          <w:szCs w:val="22"/>
          <w:lang w:val="en-GB"/>
        </w:rPr>
      </w:pPr>
      <w:r>
        <w:rPr>
          <w:rFonts w:ascii="Garamond" w:hAnsi="Garamond"/>
          <w:b/>
          <w:bCs/>
          <w:sz w:val="22"/>
          <w:szCs w:val="22"/>
          <w:lang w:val="en-GB"/>
        </w:rPr>
        <w:t>Vithanage, M.,</w:t>
      </w:r>
      <w:r>
        <w:rPr>
          <w:rFonts w:ascii="Garamond" w:hAnsi="Garamond"/>
          <w:bCs/>
          <w:sz w:val="22"/>
          <w:szCs w:val="22"/>
          <w:lang w:val="en-GB"/>
        </w:rPr>
        <w:t xml:space="preserve"> </w:t>
      </w:r>
      <w:r w:rsidR="00E712A5">
        <w:rPr>
          <w:rFonts w:ascii="Garamond" w:hAnsi="Garamond"/>
          <w:bCs/>
          <w:sz w:val="22"/>
          <w:szCs w:val="22"/>
          <w:lang w:val="en-GB"/>
        </w:rPr>
        <w:t xml:space="preserve">Effect of burcucumber biochar on sulfamethazine transport in a soil column. </w:t>
      </w:r>
      <w:r w:rsidR="00E712A5" w:rsidRPr="0033159A">
        <w:rPr>
          <w:rFonts w:ascii="Garamond" w:hAnsi="Garamond"/>
          <w:b/>
          <w:bCs/>
          <w:sz w:val="22"/>
          <w:szCs w:val="22"/>
          <w:lang w:val="en-GB"/>
        </w:rPr>
        <w:t>Invited Talk</w:t>
      </w:r>
      <w:r w:rsidR="00E712A5">
        <w:rPr>
          <w:rFonts w:ascii="Garamond" w:hAnsi="Garamond"/>
          <w:b/>
          <w:bCs/>
          <w:sz w:val="22"/>
          <w:szCs w:val="22"/>
          <w:lang w:val="en-GB"/>
        </w:rPr>
        <w:t xml:space="preserve"> at the Biochar Special Session </w:t>
      </w:r>
      <w:r w:rsidR="00E712A5">
        <w:rPr>
          <w:rFonts w:ascii="Garamond" w:hAnsi="Garamond"/>
          <w:bCs/>
          <w:sz w:val="22"/>
          <w:szCs w:val="22"/>
          <w:lang w:val="en-GB"/>
        </w:rPr>
        <w:t>at the International Conference on Solid Waste Management, Hong Kong, 5-10 May, 2013.</w:t>
      </w:r>
    </w:p>
    <w:p w:rsidR="008C18A0" w:rsidRPr="0033159A" w:rsidRDefault="00E03F89" w:rsidP="00406920">
      <w:pPr>
        <w:pStyle w:val="BodyTextIndent3"/>
        <w:ind w:left="187" w:hanging="187"/>
        <w:rPr>
          <w:rFonts w:ascii="Garamond" w:hAnsi="Garamond"/>
          <w:bCs/>
          <w:sz w:val="22"/>
          <w:szCs w:val="22"/>
          <w:lang w:val="en-GB"/>
        </w:rPr>
      </w:pPr>
      <w:r w:rsidRPr="0033159A">
        <w:rPr>
          <w:rFonts w:ascii="Garamond" w:hAnsi="Garamond"/>
          <w:b/>
          <w:bCs/>
          <w:sz w:val="22"/>
          <w:szCs w:val="22"/>
          <w:lang w:val="en-GB"/>
        </w:rPr>
        <w:t xml:space="preserve">Vithanage, M., </w:t>
      </w:r>
      <w:r w:rsidRPr="0033159A">
        <w:rPr>
          <w:rFonts w:ascii="Garamond" w:hAnsi="Garamond"/>
          <w:bCs/>
          <w:sz w:val="22"/>
          <w:szCs w:val="22"/>
          <w:lang w:val="en-GB"/>
        </w:rPr>
        <w:t xml:space="preserve">Y.S. Ok. </w:t>
      </w:r>
      <w:r w:rsidR="00584A6B" w:rsidRPr="0033159A">
        <w:rPr>
          <w:rFonts w:ascii="Garamond" w:hAnsi="Garamond"/>
          <w:bCs/>
          <w:sz w:val="22"/>
          <w:szCs w:val="22"/>
          <w:lang w:val="en-GB"/>
        </w:rPr>
        <w:t xml:space="preserve">From bullets to the environment; Pollution risk from the shooting ranges. </w:t>
      </w:r>
      <w:r w:rsidR="00584A6B" w:rsidRPr="0033159A">
        <w:rPr>
          <w:rFonts w:ascii="Garamond" w:hAnsi="Garamond"/>
          <w:b/>
          <w:bCs/>
          <w:sz w:val="22"/>
          <w:szCs w:val="22"/>
          <w:lang w:val="en-GB"/>
        </w:rPr>
        <w:t>Invited Talk.</w:t>
      </w:r>
      <w:r w:rsidR="00584A6B" w:rsidRPr="0033159A">
        <w:rPr>
          <w:rFonts w:ascii="Garamond" w:hAnsi="Garamond"/>
          <w:bCs/>
          <w:sz w:val="22"/>
          <w:szCs w:val="22"/>
          <w:lang w:val="en-GB"/>
        </w:rPr>
        <w:t xml:space="preserve"> Risk Assessment Conference, Seoul, Korea. 5th December, 2012.</w:t>
      </w:r>
    </w:p>
    <w:p w:rsidR="00F61FBD" w:rsidRPr="0033159A" w:rsidRDefault="00F61FBD" w:rsidP="00406920">
      <w:pPr>
        <w:pStyle w:val="BodyTextIndent3"/>
        <w:ind w:left="187" w:hanging="187"/>
        <w:rPr>
          <w:rFonts w:ascii="Garamond" w:hAnsi="Garamond"/>
          <w:bCs/>
          <w:sz w:val="22"/>
          <w:szCs w:val="22"/>
          <w:lang w:val="en-GB"/>
        </w:rPr>
      </w:pPr>
      <w:r w:rsidRPr="0033159A">
        <w:rPr>
          <w:rFonts w:ascii="Garamond" w:hAnsi="Garamond"/>
          <w:b/>
          <w:bCs/>
          <w:sz w:val="22"/>
          <w:szCs w:val="22"/>
          <w:lang w:val="en-GB"/>
        </w:rPr>
        <w:t>Vithanage, M.</w:t>
      </w:r>
      <w:r w:rsidRPr="0033159A">
        <w:rPr>
          <w:rFonts w:ascii="Garamond" w:hAnsi="Garamond"/>
          <w:bCs/>
          <w:sz w:val="22"/>
          <w:szCs w:val="22"/>
          <w:lang w:val="en-GB"/>
        </w:rPr>
        <w:t xml:space="preserve"> Monitoring water pollution from open solid waste dump sites in Sri Lanka. </w:t>
      </w:r>
      <w:r w:rsidRPr="0033159A">
        <w:rPr>
          <w:rFonts w:ascii="Garamond" w:hAnsi="Garamond"/>
          <w:b/>
          <w:bCs/>
          <w:sz w:val="22"/>
          <w:szCs w:val="22"/>
          <w:lang w:val="en-GB"/>
        </w:rPr>
        <w:t>Invited Talk by the Young Affiliates.</w:t>
      </w:r>
      <w:r w:rsidRPr="0033159A">
        <w:rPr>
          <w:rFonts w:ascii="Garamond" w:hAnsi="Garamond"/>
          <w:bCs/>
          <w:sz w:val="22"/>
          <w:szCs w:val="22"/>
          <w:lang w:val="en-GB"/>
        </w:rPr>
        <w:t xml:space="preserve"> </w:t>
      </w:r>
      <w:r w:rsidR="00BB73D1" w:rsidRPr="0033159A">
        <w:rPr>
          <w:rFonts w:ascii="Garamond" w:hAnsi="Garamond"/>
          <w:bCs/>
          <w:sz w:val="22"/>
          <w:szCs w:val="22"/>
          <w:lang w:val="en-GB"/>
        </w:rPr>
        <w:t>12th General Conference of the Third World Academy of Sciences. Tianjin, China. 18-21 September, 2012.</w:t>
      </w:r>
    </w:p>
    <w:p w:rsidR="00F2677E" w:rsidRPr="0033159A" w:rsidRDefault="00F2677E" w:rsidP="002D2114">
      <w:pPr>
        <w:pStyle w:val="BodyTextIndent3"/>
        <w:ind w:left="187" w:hanging="187"/>
        <w:rPr>
          <w:rFonts w:ascii="Garamond" w:hAnsi="Garamond"/>
          <w:bCs/>
          <w:sz w:val="22"/>
          <w:szCs w:val="22"/>
          <w:lang w:val="en-GB"/>
        </w:rPr>
      </w:pPr>
      <w:r w:rsidRPr="0033159A">
        <w:rPr>
          <w:rFonts w:ascii="Garamond" w:hAnsi="Garamond"/>
          <w:b/>
          <w:bCs/>
          <w:sz w:val="22"/>
          <w:szCs w:val="22"/>
          <w:lang w:val="en-GB"/>
        </w:rPr>
        <w:t xml:space="preserve">Vithanage, M. </w:t>
      </w:r>
      <w:r w:rsidR="00902421" w:rsidRPr="0033159A">
        <w:rPr>
          <w:rFonts w:ascii="Garamond" w:hAnsi="Garamond"/>
          <w:bCs/>
          <w:sz w:val="22"/>
          <w:szCs w:val="22"/>
          <w:lang w:val="en-GB"/>
        </w:rPr>
        <w:t xml:space="preserve">S.S.R.M.D.H.R. Wijesekara, I.P.L. Jayarathna. Nanomaterials for landfill leachate treatment: The Sri Lankan perspective. </w:t>
      </w:r>
      <w:r w:rsidR="00F61FBD" w:rsidRPr="0033159A">
        <w:rPr>
          <w:rFonts w:ascii="Garamond" w:hAnsi="Garamond"/>
          <w:b/>
          <w:bCs/>
          <w:sz w:val="22"/>
          <w:szCs w:val="22"/>
          <w:lang w:val="en-GB"/>
        </w:rPr>
        <w:t>Invited Talk</w:t>
      </w:r>
      <w:r w:rsidR="00F61FBD" w:rsidRPr="0033159A">
        <w:rPr>
          <w:rFonts w:ascii="Garamond" w:hAnsi="Garamond"/>
          <w:bCs/>
          <w:sz w:val="22"/>
          <w:szCs w:val="22"/>
          <w:lang w:val="en-GB"/>
        </w:rPr>
        <w:t xml:space="preserve">. </w:t>
      </w:r>
      <w:r w:rsidR="00902421" w:rsidRPr="0033159A">
        <w:rPr>
          <w:rFonts w:ascii="Garamond" w:hAnsi="Garamond"/>
          <w:bCs/>
          <w:sz w:val="22"/>
          <w:szCs w:val="22"/>
          <w:lang w:val="en-GB"/>
        </w:rPr>
        <w:t xml:space="preserve">First International Conference on Emerging Technologies for </w:t>
      </w:r>
      <w:r w:rsidR="00F61FBD" w:rsidRPr="0033159A">
        <w:rPr>
          <w:rFonts w:ascii="Garamond" w:hAnsi="Garamond"/>
          <w:bCs/>
          <w:sz w:val="22"/>
          <w:szCs w:val="22"/>
          <w:lang w:val="en-GB"/>
        </w:rPr>
        <w:t>Clean Water. IIT-Madras, 14-16 September, 2012</w:t>
      </w:r>
    </w:p>
    <w:p w:rsidR="007969CD" w:rsidRPr="0033159A" w:rsidRDefault="007969CD" w:rsidP="002D2114">
      <w:pPr>
        <w:pStyle w:val="BodyTextIndent3"/>
        <w:ind w:left="187" w:hanging="187"/>
        <w:rPr>
          <w:rFonts w:ascii="Garamond" w:hAnsi="Garamond"/>
          <w:bCs/>
          <w:sz w:val="22"/>
          <w:szCs w:val="22"/>
          <w:lang w:val="en-GB"/>
        </w:rPr>
      </w:pPr>
      <w:r w:rsidRPr="0033159A">
        <w:rPr>
          <w:rFonts w:ascii="Garamond" w:hAnsi="Garamond"/>
          <w:b/>
          <w:bCs/>
          <w:sz w:val="22"/>
          <w:szCs w:val="22"/>
          <w:lang w:val="en-GB"/>
        </w:rPr>
        <w:t>Vithanage, M.</w:t>
      </w:r>
      <w:r w:rsidR="00586E73" w:rsidRPr="0033159A">
        <w:rPr>
          <w:rFonts w:ascii="Garamond" w:hAnsi="Garamond"/>
          <w:b/>
          <w:bCs/>
          <w:sz w:val="22"/>
          <w:szCs w:val="22"/>
          <w:lang w:val="en-GB"/>
        </w:rPr>
        <w:t xml:space="preserve">, </w:t>
      </w:r>
      <w:r w:rsidR="00E355A9" w:rsidRPr="0033159A">
        <w:rPr>
          <w:rFonts w:ascii="Garamond" w:hAnsi="Garamond"/>
          <w:bCs/>
          <w:sz w:val="22"/>
          <w:szCs w:val="22"/>
          <w:lang w:val="en-GB"/>
        </w:rPr>
        <w:t xml:space="preserve">Ahmad, M., A.U. Rajapaksha and Ok, Y.S. </w:t>
      </w:r>
      <w:r w:rsidR="00373E55" w:rsidRPr="0033159A">
        <w:rPr>
          <w:rFonts w:ascii="Garamond" w:hAnsi="Garamond"/>
          <w:bCs/>
          <w:sz w:val="22"/>
          <w:szCs w:val="22"/>
          <w:lang w:val="en-GB"/>
        </w:rPr>
        <w:t>Application of surface com</w:t>
      </w:r>
      <w:r w:rsidR="007C0901" w:rsidRPr="0033159A">
        <w:rPr>
          <w:rFonts w:ascii="Garamond" w:hAnsi="Garamond"/>
          <w:bCs/>
          <w:sz w:val="22"/>
          <w:szCs w:val="22"/>
          <w:lang w:val="en-GB"/>
        </w:rPr>
        <w:t xml:space="preserve">plexation modelling and synchrotron based spectroscopic techniques to soil and environmental systems. </w:t>
      </w:r>
      <w:r w:rsidR="009E3BC7" w:rsidRPr="0033159A">
        <w:rPr>
          <w:rFonts w:ascii="Garamond" w:hAnsi="Garamond"/>
          <w:b/>
          <w:bCs/>
          <w:sz w:val="22"/>
          <w:szCs w:val="22"/>
          <w:lang w:val="en-GB"/>
        </w:rPr>
        <w:t>Keynote Address</w:t>
      </w:r>
      <w:r w:rsidR="007C0901" w:rsidRPr="0033159A">
        <w:rPr>
          <w:rFonts w:ascii="Garamond" w:hAnsi="Garamond"/>
          <w:bCs/>
          <w:sz w:val="22"/>
          <w:szCs w:val="22"/>
          <w:lang w:val="en-GB"/>
        </w:rPr>
        <w:t>. Korean Society for Soil Science and Fertilizer, Oct. 2011</w:t>
      </w:r>
    </w:p>
    <w:p w:rsidR="00A147B5" w:rsidRPr="0033159A" w:rsidRDefault="00A147B5" w:rsidP="002D2114">
      <w:pPr>
        <w:pStyle w:val="BodyTextIndent3"/>
        <w:ind w:left="187" w:hanging="187"/>
        <w:rPr>
          <w:rFonts w:ascii="Garamond" w:hAnsi="Garamond"/>
          <w:bCs/>
          <w:sz w:val="22"/>
          <w:szCs w:val="22"/>
          <w:lang w:val="en-GB"/>
        </w:rPr>
      </w:pPr>
      <w:r w:rsidRPr="0033159A">
        <w:rPr>
          <w:rFonts w:ascii="Garamond" w:hAnsi="Garamond"/>
          <w:b/>
          <w:bCs/>
          <w:sz w:val="22"/>
          <w:szCs w:val="22"/>
        </w:rPr>
        <w:t>Vithanage</w:t>
      </w:r>
      <w:r w:rsidRPr="0033159A">
        <w:rPr>
          <w:rFonts w:ascii="Garamond" w:hAnsi="Garamond"/>
          <w:bCs/>
          <w:sz w:val="22"/>
          <w:szCs w:val="22"/>
        </w:rPr>
        <w:t>,</w:t>
      </w:r>
      <w:r w:rsidRPr="0033159A">
        <w:rPr>
          <w:rFonts w:ascii="Garamond" w:hAnsi="Garamond"/>
          <w:b/>
          <w:bCs/>
          <w:sz w:val="22"/>
          <w:szCs w:val="22"/>
        </w:rPr>
        <w:t xml:space="preserve"> M</w:t>
      </w:r>
      <w:r w:rsidRPr="0033159A">
        <w:rPr>
          <w:rFonts w:ascii="Garamond" w:hAnsi="Garamond"/>
          <w:bCs/>
          <w:sz w:val="22"/>
          <w:szCs w:val="22"/>
        </w:rPr>
        <w:t xml:space="preserve">., P. Engesgaard, K.H. Jensen, J. Obeysekera, K. </w:t>
      </w:r>
      <w:r w:rsidRPr="0033159A">
        <w:rPr>
          <w:rFonts w:ascii="Garamond" w:hAnsi="Garamond"/>
          <w:bCs/>
          <w:sz w:val="22"/>
          <w:szCs w:val="22"/>
          <w:lang w:val="it-IT"/>
        </w:rPr>
        <w:t xml:space="preserve">Villholth and T.H. Illangasekare. </w:t>
      </w:r>
      <w:r w:rsidRPr="0033159A">
        <w:rPr>
          <w:rFonts w:ascii="Garamond" w:hAnsi="Garamond"/>
          <w:sz w:val="22"/>
          <w:szCs w:val="22"/>
        </w:rPr>
        <w:t>Effect of 2004 tsunami on groundwater in a coastal aquifer of Sri Lanka: Tank experiments, field observations and numerical modelling</w:t>
      </w:r>
      <w:r w:rsidRPr="0033159A">
        <w:rPr>
          <w:rFonts w:ascii="Garamond" w:hAnsi="Garamond"/>
          <w:bCs/>
          <w:sz w:val="22"/>
          <w:szCs w:val="22"/>
          <w:lang w:val="it-IT"/>
        </w:rPr>
        <w:t xml:space="preserve">.  </w:t>
      </w:r>
      <w:r w:rsidRPr="0033159A">
        <w:rPr>
          <w:rFonts w:ascii="Garamond" w:hAnsi="Garamond"/>
          <w:b/>
          <w:bCs/>
          <w:sz w:val="22"/>
          <w:szCs w:val="22"/>
        </w:rPr>
        <w:t>Invited talk</w:t>
      </w:r>
      <w:r w:rsidRPr="0033159A">
        <w:rPr>
          <w:rFonts w:ascii="Garamond" w:hAnsi="Garamond"/>
          <w:bCs/>
          <w:sz w:val="22"/>
          <w:szCs w:val="22"/>
        </w:rPr>
        <w:t xml:space="preserve">. </w:t>
      </w:r>
      <w:r w:rsidRPr="0033159A">
        <w:rPr>
          <w:rFonts w:ascii="Garamond" w:hAnsi="Garamond"/>
          <w:bCs/>
          <w:sz w:val="22"/>
          <w:szCs w:val="22"/>
          <w:lang w:val="it-IT"/>
        </w:rPr>
        <w:t xml:space="preserve"> </w:t>
      </w:r>
      <w:r w:rsidRPr="0033159A">
        <w:rPr>
          <w:rFonts w:ascii="Garamond" w:hAnsi="Garamond"/>
          <w:bCs/>
          <w:sz w:val="22"/>
          <w:szCs w:val="22"/>
          <w:lang w:val="en-GB"/>
        </w:rPr>
        <w:t>American Geophysical Union, Fall Meeting, San Francisco, 2009.</w:t>
      </w:r>
    </w:p>
    <w:p w:rsidR="00A147B5" w:rsidRPr="0033159A" w:rsidRDefault="00A147B5" w:rsidP="002D2114">
      <w:pPr>
        <w:pStyle w:val="BodyTextIndent3"/>
        <w:ind w:left="187" w:hanging="187"/>
        <w:rPr>
          <w:rFonts w:ascii="Garamond" w:hAnsi="Garamond"/>
          <w:bCs/>
          <w:sz w:val="22"/>
          <w:szCs w:val="22"/>
          <w:lang w:val="it-IT"/>
        </w:rPr>
      </w:pPr>
      <w:r w:rsidRPr="0033159A">
        <w:rPr>
          <w:rFonts w:ascii="Garamond" w:hAnsi="Garamond"/>
          <w:b/>
          <w:bCs/>
          <w:sz w:val="22"/>
          <w:szCs w:val="22"/>
          <w:lang w:val="it-IT"/>
        </w:rPr>
        <w:t>Vithanage</w:t>
      </w:r>
      <w:r w:rsidRPr="0033159A">
        <w:rPr>
          <w:rFonts w:ascii="Garamond" w:hAnsi="Garamond"/>
          <w:bCs/>
          <w:sz w:val="22"/>
          <w:szCs w:val="22"/>
          <w:lang w:val="it-IT"/>
        </w:rPr>
        <w:t>,</w:t>
      </w:r>
      <w:r w:rsidRPr="0033159A">
        <w:rPr>
          <w:rFonts w:ascii="Garamond" w:hAnsi="Garamond"/>
          <w:b/>
          <w:bCs/>
          <w:sz w:val="22"/>
          <w:szCs w:val="22"/>
          <w:lang w:val="it-IT"/>
        </w:rPr>
        <w:t xml:space="preserve"> M</w:t>
      </w:r>
      <w:r w:rsidRPr="0033159A">
        <w:rPr>
          <w:rFonts w:ascii="Garamond" w:hAnsi="Garamond"/>
          <w:bCs/>
          <w:sz w:val="22"/>
          <w:szCs w:val="22"/>
          <w:lang w:val="it-IT"/>
        </w:rPr>
        <w:t xml:space="preserve">., T.H. Illangasekare,  K.H. Jensen, J. Obeysekera, P. Engesgaard and K.G. Villholth. Variable density flow and transport in tsunami impacted coastal aquifers; Laboratory investigations in homogeneous saturated porous media. </w:t>
      </w:r>
      <w:r w:rsidRPr="0033159A">
        <w:rPr>
          <w:rFonts w:ascii="Garamond" w:hAnsi="Garamond"/>
          <w:b/>
          <w:bCs/>
          <w:sz w:val="22"/>
          <w:szCs w:val="22"/>
          <w:lang w:val="it-IT"/>
        </w:rPr>
        <w:t>Featured Speaker</w:t>
      </w:r>
      <w:r w:rsidRPr="0033159A">
        <w:rPr>
          <w:rFonts w:ascii="Garamond" w:hAnsi="Garamond"/>
          <w:bCs/>
          <w:sz w:val="22"/>
          <w:szCs w:val="22"/>
          <w:lang w:val="it-IT"/>
        </w:rPr>
        <w:t>. Salt Water Intrusion Meeting, Naples, Florida, June 23-27, 2008.</w:t>
      </w:r>
    </w:p>
    <w:p w:rsidR="00A147B5" w:rsidRPr="0033159A" w:rsidRDefault="00A147B5" w:rsidP="00406920">
      <w:pPr>
        <w:pStyle w:val="BodyTextIndent3"/>
        <w:ind w:left="187" w:hanging="187"/>
        <w:rPr>
          <w:rFonts w:ascii="Garamond" w:hAnsi="Garamond"/>
          <w:bCs/>
          <w:sz w:val="22"/>
          <w:szCs w:val="22"/>
        </w:rPr>
      </w:pPr>
      <w:r w:rsidRPr="0033159A">
        <w:rPr>
          <w:rFonts w:ascii="Garamond" w:hAnsi="Garamond"/>
          <w:bCs/>
          <w:sz w:val="22"/>
          <w:szCs w:val="22"/>
          <w:lang w:val="it-IT"/>
        </w:rPr>
        <w:t>Villholth, K.G</w:t>
      </w:r>
      <w:r w:rsidRPr="0033159A">
        <w:rPr>
          <w:rFonts w:ascii="Garamond" w:hAnsi="Garamond"/>
          <w:b/>
          <w:bCs/>
          <w:sz w:val="22"/>
          <w:szCs w:val="22"/>
          <w:lang w:val="it-IT"/>
        </w:rPr>
        <w:t>.</w:t>
      </w:r>
      <w:r w:rsidRPr="0033159A">
        <w:rPr>
          <w:rFonts w:ascii="Garamond" w:hAnsi="Garamond"/>
          <w:bCs/>
          <w:sz w:val="22"/>
          <w:szCs w:val="22"/>
          <w:lang w:val="it-IT"/>
        </w:rPr>
        <w:t xml:space="preserve">, </w:t>
      </w:r>
      <w:r w:rsidRPr="0033159A">
        <w:rPr>
          <w:rFonts w:ascii="Garamond" w:hAnsi="Garamond"/>
          <w:b/>
          <w:bCs/>
          <w:sz w:val="22"/>
          <w:szCs w:val="22"/>
          <w:lang w:val="it-IT"/>
        </w:rPr>
        <w:t>M. Vithanage</w:t>
      </w:r>
      <w:r w:rsidRPr="0033159A">
        <w:rPr>
          <w:rFonts w:ascii="Garamond" w:hAnsi="Garamond"/>
          <w:bCs/>
          <w:sz w:val="22"/>
          <w:szCs w:val="22"/>
          <w:lang w:val="it-IT"/>
        </w:rPr>
        <w:t xml:space="preserve">, R.R. Goswami, P. Jeyakumar, and A.S.P. Manamperi. </w:t>
      </w:r>
      <w:r w:rsidRPr="0033159A">
        <w:rPr>
          <w:rFonts w:ascii="Garamond" w:hAnsi="Garamond"/>
          <w:bCs/>
          <w:sz w:val="22"/>
          <w:szCs w:val="22"/>
        </w:rPr>
        <w:t xml:space="preserve">Salinity Impacts of the Indian Ocean Tsunami on Groundwater and Local Water Supply – Lessons Learned from Integrated Research and Support to Rehabilitation. </w:t>
      </w:r>
      <w:r w:rsidRPr="0033159A">
        <w:rPr>
          <w:rFonts w:ascii="Garamond" w:hAnsi="Garamond"/>
          <w:b/>
          <w:bCs/>
          <w:sz w:val="22"/>
          <w:szCs w:val="22"/>
        </w:rPr>
        <w:t>Invited talk</w:t>
      </w:r>
      <w:r w:rsidRPr="0033159A">
        <w:rPr>
          <w:rFonts w:ascii="Garamond" w:hAnsi="Garamond"/>
          <w:bCs/>
          <w:sz w:val="22"/>
          <w:szCs w:val="22"/>
        </w:rPr>
        <w:t>. AGU Joint Assembly, Fort Lauderdale, Florida, May 27-30, 2008.</w:t>
      </w:r>
    </w:p>
    <w:p w:rsidR="00A147B5" w:rsidRPr="0033159A" w:rsidRDefault="00A147B5" w:rsidP="00406920">
      <w:pPr>
        <w:pStyle w:val="BodyTextIndent3"/>
        <w:ind w:left="187" w:hanging="187"/>
        <w:rPr>
          <w:rFonts w:ascii="Garamond" w:hAnsi="Garamond"/>
          <w:bCs/>
          <w:sz w:val="22"/>
          <w:szCs w:val="22"/>
          <w:lang w:val="it-IT"/>
        </w:rPr>
      </w:pPr>
    </w:p>
    <w:bookmarkEnd w:id="0"/>
    <w:p w:rsidR="00A147B5" w:rsidRPr="0033159A" w:rsidRDefault="00A147B5" w:rsidP="00406920">
      <w:pPr>
        <w:pStyle w:val="BodyTextIndent3"/>
        <w:spacing w:after="120"/>
        <w:ind w:left="187" w:hanging="187"/>
        <w:rPr>
          <w:rFonts w:ascii="Garamond" w:hAnsi="Garamond"/>
          <w:b/>
          <w:i/>
          <w:iCs/>
          <w:sz w:val="22"/>
          <w:szCs w:val="22"/>
        </w:rPr>
      </w:pPr>
      <w:r w:rsidRPr="0033159A">
        <w:rPr>
          <w:rFonts w:ascii="Garamond" w:hAnsi="Garamond"/>
          <w:b/>
          <w:i/>
          <w:iCs/>
          <w:sz w:val="22"/>
          <w:szCs w:val="22"/>
        </w:rPr>
        <w:t>Publications in Local Journals</w:t>
      </w:r>
    </w:p>
    <w:p w:rsidR="00A147B5" w:rsidRPr="0033159A" w:rsidRDefault="00A147B5" w:rsidP="00406920">
      <w:pPr>
        <w:pStyle w:val="BodyTextIndent3"/>
        <w:ind w:left="187" w:hanging="187"/>
        <w:rPr>
          <w:rFonts w:ascii="Garamond" w:hAnsi="Garamond"/>
          <w:sz w:val="22"/>
          <w:szCs w:val="22"/>
          <w:lang w:val="en-GB"/>
        </w:rPr>
      </w:pPr>
      <w:r w:rsidRPr="0033159A">
        <w:rPr>
          <w:rFonts w:ascii="Garamond" w:hAnsi="Garamond"/>
          <w:b/>
          <w:bCs/>
          <w:sz w:val="22"/>
          <w:szCs w:val="22"/>
          <w:lang w:val="en-GB"/>
        </w:rPr>
        <w:t>Vithanage, M</w:t>
      </w:r>
      <w:r w:rsidRPr="0033159A">
        <w:rPr>
          <w:rFonts w:ascii="Garamond" w:hAnsi="Garamond"/>
          <w:sz w:val="22"/>
          <w:szCs w:val="22"/>
          <w:lang w:val="en-GB"/>
        </w:rPr>
        <w:t xml:space="preserve">., K. Mahatantila, and R. Chandrajith, (2008) New insitu gem localities in Okkampitiya gem field, Sri Lanka. Geological Society of Sri Lanka Journal, 12: 1-6. </w:t>
      </w:r>
    </w:p>
    <w:p w:rsidR="00A147B5" w:rsidRPr="0033159A" w:rsidRDefault="00A147B5" w:rsidP="002D2114">
      <w:pPr>
        <w:pStyle w:val="BodyTextIndent3"/>
        <w:spacing w:before="40" w:after="40"/>
        <w:ind w:left="187" w:hanging="187"/>
        <w:rPr>
          <w:rFonts w:ascii="Garamond" w:hAnsi="Garamond" w:cs="Arial"/>
          <w:color w:val="000000"/>
          <w:sz w:val="22"/>
          <w:szCs w:val="22"/>
        </w:rPr>
      </w:pPr>
      <w:r w:rsidRPr="0033159A">
        <w:rPr>
          <w:rFonts w:ascii="Garamond" w:hAnsi="Garamond" w:cs="Arial"/>
          <w:color w:val="000000"/>
          <w:sz w:val="22"/>
          <w:szCs w:val="22"/>
        </w:rPr>
        <w:t xml:space="preserve">Jayasena, H.A.H., </w:t>
      </w:r>
      <w:r w:rsidRPr="0033159A">
        <w:rPr>
          <w:rFonts w:ascii="Garamond" w:hAnsi="Garamond" w:cs="Arial"/>
          <w:b/>
          <w:color w:val="000000"/>
          <w:sz w:val="22"/>
          <w:szCs w:val="22"/>
        </w:rPr>
        <w:t>M. Vithanage</w:t>
      </w:r>
      <w:r w:rsidRPr="0033159A">
        <w:rPr>
          <w:rFonts w:ascii="Garamond" w:hAnsi="Garamond" w:cs="Arial"/>
          <w:color w:val="000000"/>
          <w:sz w:val="22"/>
          <w:szCs w:val="22"/>
        </w:rPr>
        <w:t>, and K. Mahatantila, (2005) Application of geostatistics for effective sampling programme; A study based on EC distribution of groundwater. Ceylon Journal of Science: Physical Sciences, 10; 23-31.</w:t>
      </w:r>
    </w:p>
    <w:p w:rsidR="00A147B5" w:rsidRPr="0033159A" w:rsidRDefault="00A147B5" w:rsidP="003A66F4">
      <w:pPr>
        <w:pStyle w:val="BodyTextIndent3"/>
        <w:spacing w:before="120" w:after="120"/>
        <w:ind w:left="187" w:hanging="187"/>
        <w:rPr>
          <w:rFonts w:ascii="Garamond" w:hAnsi="Garamond"/>
          <w:b/>
          <w:i/>
          <w:iCs/>
          <w:sz w:val="22"/>
          <w:szCs w:val="22"/>
          <w:lang w:val="en-GB"/>
        </w:rPr>
      </w:pPr>
      <w:r w:rsidRPr="0033159A">
        <w:rPr>
          <w:rFonts w:ascii="Garamond" w:hAnsi="Garamond"/>
          <w:b/>
          <w:i/>
          <w:iCs/>
          <w:sz w:val="22"/>
          <w:szCs w:val="22"/>
          <w:lang w:val="en-GB"/>
        </w:rPr>
        <w:t>Paper Publications in International Conferences</w:t>
      </w:r>
    </w:p>
    <w:p w:rsidR="00294662" w:rsidRPr="0033159A" w:rsidRDefault="00294662" w:rsidP="002D2114">
      <w:pPr>
        <w:pStyle w:val="Style1"/>
        <w:ind w:left="142" w:hanging="142"/>
        <w:rPr>
          <w:rFonts w:ascii="Garamond" w:hAnsi="Garamond"/>
          <w:b w:val="0"/>
          <w:bCs w:val="0"/>
        </w:rPr>
      </w:pPr>
      <w:r w:rsidRPr="0033159A">
        <w:rPr>
          <w:rFonts w:ascii="Garamond" w:hAnsi="Garamond"/>
          <w:b w:val="0"/>
          <w:bCs w:val="0"/>
        </w:rPr>
        <w:t xml:space="preserve">Wijesekara, S.S.R.M.D.H.R., </w:t>
      </w:r>
      <w:r w:rsidRPr="0033159A">
        <w:rPr>
          <w:rFonts w:ascii="Garamond" w:hAnsi="Garamond"/>
          <w:bCs w:val="0"/>
        </w:rPr>
        <w:t>Vithanage, M</w:t>
      </w:r>
      <w:r w:rsidRPr="0033159A">
        <w:rPr>
          <w:rFonts w:ascii="Garamond" w:hAnsi="Garamond"/>
          <w:b w:val="0"/>
          <w:bCs w:val="0"/>
        </w:rPr>
        <w:t>., Dideriksen,K., Mahatantila, K. Basnayake, B.F.A. Application of nano-zero valent iron for landfill leachate treatment in the tropics. The 7th Asian Pacific Landfill Symposium. 8th -11th October, 2012.</w:t>
      </w:r>
    </w:p>
    <w:p w:rsidR="00294662" w:rsidRPr="0033159A" w:rsidRDefault="00294662" w:rsidP="002D2114">
      <w:pPr>
        <w:pStyle w:val="Style1"/>
        <w:ind w:left="142" w:hanging="142"/>
        <w:rPr>
          <w:rFonts w:ascii="Garamond" w:hAnsi="Garamond"/>
          <w:b w:val="0"/>
          <w:bCs w:val="0"/>
        </w:rPr>
      </w:pPr>
      <w:r w:rsidRPr="0033159A">
        <w:rPr>
          <w:rFonts w:ascii="Garamond" w:hAnsi="Garamond"/>
          <w:b w:val="0"/>
          <w:bCs w:val="0"/>
        </w:rPr>
        <w:t xml:space="preserve">Mayakaduwa, S.S., Siriwardana, A. R., Wijesekara, S.S.R.M.D.H.R., Basnayake, B.F.A., </w:t>
      </w:r>
      <w:r w:rsidRPr="0033159A">
        <w:rPr>
          <w:rFonts w:ascii="Garamond" w:hAnsi="Garamond"/>
          <w:bCs w:val="0"/>
        </w:rPr>
        <w:t>Vithanage, M.</w:t>
      </w:r>
      <w:r w:rsidRPr="0033159A">
        <w:rPr>
          <w:rFonts w:ascii="Garamond" w:hAnsi="Garamond"/>
          <w:b w:val="0"/>
          <w:bCs w:val="0"/>
        </w:rPr>
        <w:t xml:space="preserve"> Characterization of landfill leachate draining from Gohagoda municipal solid waste open dump site for dissolved organic carbon, nutrients and heavy metals. The 7th Asian Pacific Landfill Symposium. 8th -11th October, 2012.</w:t>
      </w:r>
      <w:r w:rsidRPr="0033159A">
        <w:rPr>
          <w:rFonts w:ascii="Garamond" w:hAnsi="Garamond"/>
          <w:b w:val="0"/>
          <w:bCs w:val="0"/>
          <w:cs/>
        </w:rPr>
        <w:t xml:space="preserve"> </w:t>
      </w:r>
      <w:r w:rsidRPr="0033159A">
        <w:rPr>
          <w:rFonts w:ascii="Garamond" w:hAnsi="Garamond"/>
          <w:b w:val="0"/>
        </w:rPr>
        <w:t xml:space="preserve">The </w:t>
      </w:r>
      <w:r w:rsidRPr="0033159A">
        <w:rPr>
          <w:rStyle w:val="alt2"/>
          <w:rFonts w:ascii="Garamond" w:hAnsi="Garamond"/>
          <w:b w:val="0"/>
        </w:rPr>
        <w:t>7</w:t>
      </w:r>
      <w:r w:rsidRPr="0033159A">
        <w:rPr>
          <w:rStyle w:val="alt2"/>
          <w:rFonts w:ascii="Garamond" w:hAnsi="Garamond"/>
          <w:b w:val="0"/>
          <w:vertAlign w:val="superscript"/>
        </w:rPr>
        <w:t>th</w:t>
      </w:r>
      <w:r w:rsidRPr="0033159A">
        <w:rPr>
          <w:rFonts w:ascii="Garamond" w:hAnsi="Garamond"/>
          <w:b w:val="0"/>
        </w:rPr>
        <w:t xml:space="preserve"> Asian Pacific Landfill Symposium. </w:t>
      </w:r>
      <w:r w:rsidRPr="0033159A">
        <w:rPr>
          <w:rStyle w:val="alt2"/>
          <w:rFonts w:ascii="Garamond" w:hAnsi="Garamond"/>
          <w:b w:val="0"/>
        </w:rPr>
        <w:t>8</w:t>
      </w:r>
      <w:r w:rsidRPr="0033159A">
        <w:rPr>
          <w:rStyle w:val="alt2"/>
          <w:rFonts w:ascii="Garamond" w:hAnsi="Garamond"/>
          <w:b w:val="0"/>
          <w:vertAlign w:val="superscript"/>
        </w:rPr>
        <w:t xml:space="preserve">th </w:t>
      </w:r>
      <w:r w:rsidRPr="0033159A">
        <w:rPr>
          <w:rFonts w:ascii="Garamond" w:hAnsi="Garamond"/>
          <w:b w:val="0"/>
        </w:rPr>
        <w:t>-</w:t>
      </w:r>
      <w:r w:rsidRPr="0033159A">
        <w:rPr>
          <w:rStyle w:val="alt2"/>
          <w:rFonts w:ascii="Garamond" w:hAnsi="Garamond"/>
          <w:b w:val="0"/>
        </w:rPr>
        <w:t>11</w:t>
      </w:r>
      <w:r w:rsidRPr="0033159A">
        <w:rPr>
          <w:rStyle w:val="alt2"/>
          <w:rFonts w:ascii="Garamond" w:hAnsi="Garamond"/>
          <w:b w:val="0"/>
          <w:vertAlign w:val="superscript"/>
        </w:rPr>
        <w:t>th</w:t>
      </w:r>
      <w:r w:rsidRPr="0033159A">
        <w:rPr>
          <w:rFonts w:ascii="Garamond" w:hAnsi="Garamond"/>
          <w:b w:val="0"/>
        </w:rPr>
        <w:t xml:space="preserve"> October, 2012.</w:t>
      </w:r>
    </w:p>
    <w:p w:rsidR="0068786C" w:rsidRPr="0033159A" w:rsidRDefault="00754908" w:rsidP="002D2114">
      <w:pPr>
        <w:ind w:left="180" w:hanging="180"/>
        <w:jc w:val="both"/>
        <w:rPr>
          <w:rFonts w:ascii="Garamond" w:hAnsi="Garamond"/>
          <w:sz w:val="22"/>
          <w:szCs w:val="22"/>
        </w:rPr>
      </w:pPr>
      <w:r w:rsidRPr="0033159A">
        <w:rPr>
          <w:rFonts w:ascii="Garamond" w:hAnsi="Garamond"/>
          <w:sz w:val="22"/>
          <w:szCs w:val="22"/>
        </w:rPr>
        <w:t xml:space="preserve">Sewwandi, B.G.N. </w:t>
      </w:r>
      <w:r w:rsidRPr="0033159A">
        <w:rPr>
          <w:rFonts w:ascii="Garamond" w:hAnsi="Garamond"/>
          <w:bCs/>
          <w:sz w:val="22"/>
          <w:szCs w:val="22"/>
        </w:rPr>
        <w:t>Wijesekara, S.S.R.M.D.H.R, Rajapaksha, A.U.</w:t>
      </w:r>
      <w:r w:rsidRPr="0033159A">
        <w:rPr>
          <w:rFonts w:ascii="Garamond" w:hAnsi="Garamond"/>
          <w:sz w:val="22"/>
          <w:szCs w:val="22"/>
        </w:rPr>
        <w:t xml:space="preserve">, Mowjood, M.I.M, </w:t>
      </w:r>
      <w:r w:rsidRPr="0033159A">
        <w:rPr>
          <w:rFonts w:ascii="Garamond" w:hAnsi="Garamond"/>
          <w:b/>
          <w:bCs/>
          <w:sz w:val="22"/>
          <w:szCs w:val="22"/>
        </w:rPr>
        <w:t>Vithanage, M</w:t>
      </w:r>
      <w:r w:rsidRPr="0033159A">
        <w:rPr>
          <w:rFonts w:ascii="Garamond" w:hAnsi="Garamond"/>
          <w:sz w:val="22"/>
          <w:szCs w:val="22"/>
        </w:rPr>
        <w:t>. Risk of Soil and Water Pollution by Heavy Metals in Landfill Leachate. The 1</w:t>
      </w:r>
      <w:r w:rsidRPr="0033159A">
        <w:rPr>
          <w:rFonts w:ascii="Garamond" w:hAnsi="Garamond"/>
          <w:sz w:val="22"/>
          <w:szCs w:val="22"/>
          <w:lang w:bidi="th-TH"/>
        </w:rPr>
        <w:t>2</w:t>
      </w:r>
      <w:r w:rsidRPr="0033159A">
        <w:rPr>
          <w:rFonts w:ascii="Garamond" w:hAnsi="Garamond"/>
          <w:sz w:val="22"/>
          <w:szCs w:val="22"/>
        </w:rPr>
        <w:t>th Annual Conference of Thai Society of Agricultural Engineering. Chonburi, Thailand; 31 March-1 April 2011</w:t>
      </w:r>
    </w:p>
    <w:p w:rsidR="0068786C" w:rsidRPr="0033159A" w:rsidRDefault="00754908" w:rsidP="002D2114">
      <w:pPr>
        <w:ind w:left="180" w:hanging="180"/>
        <w:jc w:val="both"/>
        <w:rPr>
          <w:rFonts w:ascii="Garamond" w:hAnsi="Garamond"/>
          <w:sz w:val="22"/>
          <w:szCs w:val="22"/>
        </w:rPr>
      </w:pPr>
      <w:r w:rsidRPr="0033159A">
        <w:rPr>
          <w:rFonts w:ascii="Garamond" w:hAnsi="Garamond"/>
          <w:bCs/>
          <w:sz w:val="22"/>
          <w:szCs w:val="22"/>
        </w:rPr>
        <w:t>Wijesekara, S.S.R.M.D.H.R, Rajapaksha, A.U., Jayarathna, I.P.L</w:t>
      </w:r>
      <w:r w:rsidRPr="0033159A">
        <w:rPr>
          <w:rFonts w:ascii="Garamond" w:hAnsi="Garamond"/>
          <w:sz w:val="22"/>
          <w:szCs w:val="22"/>
        </w:rPr>
        <w:t xml:space="preserve">, Basnayake, B.F.A, </w:t>
      </w:r>
      <w:r w:rsidRPr="0033159A">
        <w:rPr>
          <w:rFonts w:ascii="Garamond" w:hAnsi="Garamond"/>
          <w:b/>
          <w:bCs/>
          <w:sz w:val="22"/>
          <w:szCs w:val="22"/>
        </w:rPr>
        <w:t>Vithanage, M</w:t>
      </w:r>
      <w:r w:rsidRPr="0033159A">
        <w:rPr>
          <w:rFonts w:ascii="Garamond" w:hAnsi="Garamond"/>
          <w:sz w:val="22"/>
          <w:szCs w:val="22"/>
        </w:rPr>
        <w:t>. Toxic metals in soils contaminated by landfill leachate in Kandy area, Sri Lanka. The 1</w:t>
      </w:r>
      <w:r w:rsidRPr="0033159A">
        <w:rPr>
          <w:rFonts w:ascii="Garamond" w:hAnsi="Garamond"/>
          <w:sz w:val="22"/>
          <w:szCs w:val="22"/>
          <w:lang w:bidi="th-TH"/>
        </w:rPr>
        <w:t>2</w:t>
      </w:r>
      <w:r w:rsidRPr="0033159A">
        <w:rPr>
          <w:rFonts w:ascii="Garamond" w:hAnsi="Garamond"/>
          <w:sz w:val="22"/>
          <w:szCs w:val="22"/>
        </w:rPr>
        <w:t>th Annual Conference of Thai Society of Agricultural Engineering. Chonburi, Thailand; 31 March-1 April 2011</w:t>
      </w:r>
    </w:p>
    <w:p w:rsidR="00B41816" w:rsidRPr="0033159A" w:rsidRDefault="00B41816" w:rsidP="002D2114">
      <w:pPr>
        <w:ind w:left="180" w:hanging="180"/>
        <w:jc w:val="both"/>
        <w:rPr>
          <w:rFonts w:ascii="Garamond" w:hAnsi="Garamond"/>
          <w:bCs/>
          <w:sz w:val="22"/>
          <w:szCs w:val="22"/>
        </w:rPr>
      </w:pPr>
      <w:r w:rsidRPr="0033159A">
        <w:rPr>
          <w:rFonts w:ascii="Garamond" w:hAnsi="Garamond"/>
          <w:bCs/>
          <w:sz w:val="22"/>
          <w:szCs w:val="22"/>
        </w:rPr>
        <w:t xml:space="preserve">Subedi, S., K. Kawamoto, A.K. Karunarathna, L. Jayarathna, </w:t>
      </w:r>
      <w:r w:rsidRPr="0033159A">
        <w:rPr>
          <w:rFonts w:ascii="Garamond" w:hAnsi="Garamond"/>
          <w:b/>
          <w:bCs/>
          <w:sz w:val="22"/>
          <w:szCs w:val="22"/>
        </w:rPr>
        <w:t>M. Vithanage</w:t>
      </w:r>
      <w:r w:rsidRPr="0033159A">
        <w:rPr>
          <w:rFonts w:ascii="Garamond" w:hAnsi="Garamond"/>
          <w:bCs/>
          <w:sz w:val="22"/>
          <w:szCs w:val="22"/>
        </w:rPr>
        <w:t>,</w:t>
      </w:r>
      <w:r w:rsidR="00537A02" w:rsidRPr="0033159A">
        <w:rPr>
          <w:rFonts w:ascii="Garamond" w:hAnsi="Garamond"/>
          <w:bCs/>
          <w:sz w:val="22"/>
          <w:szCs w:val="22"/>
        </w:rPr>
        <w:t xml:space="preserve"> T. Komatsu. Assessment of water repellency of model sands mixed with oleic acid. </w:t>
      </w:r>
      <w:r w:rsidR="004B0B17" w:rsidRPr="0033159A">
        <w:rPr>
          <w:rFonts w:ascii="Garamond" w:hAnsi="Garamond"/>
          <w:bCs/>
          <w:sz w:val="22"/>
          <w:szCs w:val="22"/>
        </w:rPr>
        <w:t>The 12</w:t>
      </w:r>
      <w:r w:rsidR="004B0B17" w:rsidRPr="0033159A">
        <w:rPr>
          <w:rFonts w:ascii="Garamond" w:hAnsi="Garamond"/>
          <w:bCs/>
          <w:sz w:val="22"/>
          <w:szCs w:val="22"/>
          <w:vertAlign w:val="superscript"/>
        </w:rPr>
        <w:t>th</w:t>
      </w:r>
      <w:r w:rsidR="004B0B17" w:rsidRPr="0033159A">
        <w:rPr>
          <w:rFonts w:ascii="Garamond" w:hAnsi="Garamond"/>
          <w:bCs/>
          <w:sz w:val="22"/>
          <w:szCs w:val="22"/>
        </w:rPr>
        <w:t xml:space="preserve"> International Summer Symposium. Japan Society for Civil Engineers. Nihin University, Japan. September 2010.</w:t>
      </w:r>
    </w:p>
    <w:p w:rsidR="000D0073" w:rsidRPr="0033159A" w:rsidRDefault="0021419C" w:rsidP="002D2114">
      <w:pPr>
        <w:pStyle w:val="BodyTextIndent3"/>
        <w:spacing w:before="60"/>
        <w:ind w:left="181" w:hanging="181"/>
        <w:rPr>
          <w:rFonts w:ascii="Garamond" w:hAnsi="Garamond"/>
          <w:bCs/>
          <w:sz w:val="22"/>
          <w:szCs w:val="22"/>
          <w:lang w:val="it-IT"/>
        </w:rPr>
      </w:pPr>
      <w:r w:rsidRPr="0033159A">
        <w:rPr>
          <w:rFonts w:ascii="Garamond" w:hAnsi="Garamond"/>
          <w:bCs/>
          <w:sz w:val="22"/>
          <w:szCs w:val="22"/>
        </w:rPr>
        <w:t xml:space="preserve">Rajapaksha, A., </w:t>
      </w:r>
      <w:r w:rsidR="00FC162B" w:rsidRPr="0033159A">
        <w:rPr>
          <w:rFonts w:ascii="Garamond" w:hAnsi="Garamond"/>
          <w:b/>
          <w:bCs/>
          <w:sz w:val="22"/>
          <w:szCs w:val="22"/>
        </w:rPr>
        <w:t>M. Vithanage</w:t>
      </w:r>
      <w:r w:rsidR="00FC162B" w:rsidRPr="0033159A">
        <w:rPr>
          <w:rFonts w:ascii="Garamond" w:hAnsi="Garamond"/>
          <w:bCs/>
          <w:sz w:val="22"/>
          <w:szCs w:val="22"/>
        </w:rPr>
        <w:t xml:space="preserve">, </w:t>
      </w:r>
      <w:r w:rsidR="001B6B56" w:rsidRPr="0033159A">
        <w:rPr>
          <w:rFonts w:ascii="Garamond" w:hAnsi="Garamond"/>
          <w:bCs/>
          <w:sz w:val="22"/>
          <w:szCs w:val="22"/>
        </w:rPr>
        <w:t>L. Jayarathna, C. K. Kumara</w:t>
      </w:r>
      <w:r w:rsidR="00656BCD" w:rsidRPr="0033159A">
        <w:rPr>
          <w:rFonts w:ascii="Garamond" w:hAnsi="Garamond"/>
          <w:bCs/>
          <w:sz w:val="22"/>
          <w:szCs w:val="22"/>
        </w:rPr>
        <w:t>. Natural Red Earth as a possible low cost sustrate for arsenic removal in water; comparison of laboratory controlled and uncontr</w:t>
      </w:r>
      <w:r w:rsidR="00656BCD" w:rsidRPr="0033159A">
        <w:rPr>
          <w:rFonts w:ascii="Garamond" w:hAnsi="Garamond"/>
          <w:bCs/>
          <w:sz w:val="22"/>
          <w:szCs w:val="22"/>
          <w:lang w:val="it-IT"/>
        </w:rPr>
        <w:t xml:space="preserve">olled conditions. </w:t>
      </w:r>
      <w:r w:rsidR="00AE593E" w:rsidRPr="0033159A">
        <w:rPr>
          <w:rFonts w:ascii="Garamond" w:hAnsi="Garamond"/>
          <w:bCs/>
          <w:sz w:val="22"/>
          <w:szCs w:val="22"/>
          <w:lang w:val="it-IT"/>
        </w:rPr>
        <w:t>Arsenic in geosphere and human diseases. Jean, Bundschuh and Bhattachcharya (eds) As 2010. Taylor and Francis Group, London.</w:t>
      </w:r>
    </w:p>
    <w:p w:rsidR="00A147B5" w:rsidRPr="0033159A" w:rsidRDefault="00A147B5" w:rsidP="002D2114">
      <w:pPr>
        <w:pStyle w:val="BodyTextIndent3"/>
        <w:ind w:left="180" w:hanging="180"/>
        <w:rPr>
          <w:rFonts w:ascii="Garamond" w:hAnsi="Garamond"/>
          <w:bCs/>
          <w:sz w:val="22"/>
          <w:szCs w:val="22"/>
          <w:lang w:val="it-IT"/>
        </w:rPr>
      </w:pPr>
      <w:r w:rsidRPr="0033159A">
        <w:rPr>
          <w:rFonts w:ascii="Garamond" w:hAnsi="Garamond"/>
          <w:b/>
          <w:bCs/>
          <w:sz w:val="22"/>
          <w:szCs w:val="22"/>
          <w:lang w:val="it-IT"/>
        </w:rPr>
        <w:t>Vithanage</w:t>
      </w:r>
      <w:r w:rsidRPr="0033159A">
        <w:rPr>
          <w:rFonts w:ascii="Garamond" w:hAnsi="Garamond"/>
          <w:bCs/>
          <w:sz w:val="22"/>
          <w:szCs w:val="22"/>
          <w:lang w:val="it-IT"/>
        </w:rPr>
        <w:t>,</w:t>
      </w:r>
      <w:r w:rsidRPr="0033159A">
        <w:rPr>
          <w:rFonts w:ascii="Garamond" w:hAnsi="Garamond"/>
          <w:b/>
          <w:bCs/>
          <w:sz w:val="22"/>
          <w:szCs w:val="22"/>
          <w:lang w:val="it-IT"/>
        </w:rPr>
        <w:t xml:space="preserve"> M</w:t>
      </w:r>
      <w:r w:rsidRPr="0033159A">
        <w:rPr>
          <w:rFonts w:ascii="Garamond" w:hAnsi="Garamond"/>
          <w:bCs/>
          <w:sz w:val="22"/>
          <w:szCs w:val="22"/>
          <w:lang w:val="it-IT"/>
        </w:rPr>
        <w:t>., T.H. Illangasekare,  K.H. Jensen, J. Obeysekera, P. Engesgaard and K.G. Villholth. Variable density flow and transport in tsunami impacted coastal aquifers; Laboratory investigations in homogeneous saturated porous media. Salt Water Intrusion Meeting, Naples, Florida, June 23-27, 2008.</w:t>
      </w:r>
    </w:p>
    <w:p w:rsidR="00A147B5" w:rsidRPr="0033159A" w:rsidRDefault="00A147B5" w:rsidP="002D2114">
      <w:pPr>
        <w:pStyle w:val="BodyTextIndent3"/>
        <w:ind w:left="187" w:hanging="187"/>
        <w:rPr>
          <w:rFonts w:ascii="Garamond" w:hAnsi="Garamond"/>
          <w:bCs/>
          <w:sz w:val="22"/>
          <w:szCs w:val="22"/>
          <w:lang w:val="it-IT"/>
        </w:rPr>
      </w:pPr>
      <w:r w:rsidRPr="0033159A">
        <w:rPr>
          <w:rFonts w:ascii="Garamond" w:hAnsi="Garamond"/>
          <w:b/>
          <w:bCs/>
          <w:sz w:val="22"/>
          <w:szCs w:val="22"/>
          <w:lang w:val="it-IT"/>
        </w:rPr>
        <w:t xml:space="preserve">Vithanage, M., </w:t>
      </w:r>
      <w:r w:rsidRPr="0033159A">
        <w:rPr>
          <w:rFonts w:ascii="Garamond" w:hAnsi="Garamond"/>
          <w:bCs/>
          <w:sz w:val="22"/>
          <w:szCs w:val="22"/>
          <w:lang w:val="it-IT"/>
        </w:rPr>
        <w:t>Goswami, R.R., T. Sakaki, T. Illangasekare, K.H. Jensen, P. Engesgaard, K.G. Villholth and T.P. Clement. Effect of tsunami on shallow groundwater-intermediate scale physical experiment and numerical modeling. ModelCARE, Copenhagen, Denmark, September 10-13, 2007.</w:t>
      </w:r>
    </w:p>
    <w:p w:rsidR="00A147B5" w:rsidRPr="0033159A" w:rsidRDefault="00A147B5" w:rsidP="002D2114">
      <w:pPr>
        <w:autoSpaceDE w:val="0"/>
        <w:autoSpaceDN w:val="0"/>
        <w:adjustRightInd w:val="0"/>
        <w:ind w:left="187" w:hanging="187"/>
        <w:jc w:val="both"/>
        <w:rPr>
          <w:rFonts w:ascii="Garamond" w:hAnsi="Garamond"/>
          <w:sz w:val="22"/>
          <w:szCs w:val="22"/>
          <w:lang w:eastAsia="da-DK"/>
        </w:rPr>
      </w:pPr>
      <w:r w:rsidRPr="0033159A">
        <w:rPr>
          <w:rFonts w:ascii="Garamond" w:hAnsi="Garamond"/>
          <w:sz w:val="22"/>
          <w:szCs w:val="22"/>
          <w:lang w:val="it-IT" w:eastAsia="da-DK"/>
        </w:rPr>
        <w:t xml:space="preserve">Hoareau, J., R., Guerin, J.M.,Vouillamoz, </w:t>
      </w:r>
      <w:r w:rsidRPr="0033159A">
        <w:rPr>
          <w:rFonts w:ascii="Garamond" w:hAnsi="Garamond"/>
          <w:b/>
          <w:sz w:val="22"/>
          <w:szCs w:val="22"/>
          <w:lang w:val="it-IT" w:eastAsia="da-DK"/>
        </w:rPr>
        <w:t>M. Vithanage</w:t>
      </w:r>
      <w:r w:rsidRPr="0033159A">
        <w:rPr>
          <w:rFonts w:ascii="Garamond" w:hAnsi="Garamond"/>
          <w:sz w:val="22"/>
          <w:szCs w:val="22"/>
          <w:lang w:val="it-IT" w:eastAsia="da-DK"/>
        </w:rPr>
        <w:t xml:space="preserve">. </w:t>
      </w:r>
      <w:r w:rsidRPr="0033159A">
        <w:rPr>
          <w:rFonts w:ascii="Garamond" w:hAnsi="Garamond"/>
          <w:sz w:val="22"/>
          <w:szCs w:val="22"/>
          <w:lang w:eastAsia="da-DK"/>
        </w:rPr>
        <w:t>Sustainable development of water resources, water supply and environmental sanitation. 32</w:t>
      </w:r>
      <w:r w:rsidRPr="0033159A">
        <w:rPr>
          <w:rFonts w:ascii="Garamond" w:hAnsi="Garamond"/>
          <w:sz w:val="22"/>
          <w:szCs w:val="22"/>
          <w:vertAlign w:val="superscript"/>
          <w:lang w:eastAsia="da-DK"/>
        </w:rPr>
        <w:t>nd</w:t>
      </w:r>
      <w:r w:rsidRPr="0033159A">
        <w:rPr>
          <w:rFonts w:ascii="Garamond" w:hAnsi="Garamond"/>
          <w:sz w:val="22"/>
          <w:szCs w:val="22"/>
          <w:lang w:eastAsia="da-DK"/>
        </w:rPr>
        <w:t xml:space="preserve"> WEDC International Conference. Colombo, Sri Lanka. Dec, 2006.</w:t>
      </w:r>
    </w:p>
    <w:p w:rsidR="00A147B5" w:rsidRPr="0033159A" w:rsidRDefault="00A147B5" w:rsidP="002D2114">
      <w:pPr>
        <w:autoSpaceDE w:val="0"/>
        <w:autoSpaceDN w:val="0"/>
        <w:adjustRightInd w:val="0"/>
        <w:ind w:left="187" w:hanging="187"/>
        <w:jc w:val="both"/>
        <w:rPr>
          <w:rFonts w:ascii="Garamond" w:hAnsi="Garamond"/>
          <w:sz w:val="22"/>
          <w:szCs w:val="22"/>
          <w:lang w:eastAsia="da-DK"/>
        </w:rPr>
      </w:pPr>
    </w:p>
    <w:p w:rsidR="00A52977" w:rsidRDefault="00A52977" w:rsidP="00122EA4">
      <w:pPr>
        <w:pStyle w:val="BodyTextIndent3"/>
        <w:spacing w:after="120"/>
        <w:ind w:left="187" w:hanging="187"/>
        <w:rPr>
          <w:rFonts w:ascii="Garamond" w:hAnsi="Garamond"/>
          <w:b/>
          <w:i/>
          <w:iCs/>
          <w:sz w:val="22"/>
          <w:szCs w:val="22"/>
          <w:lang w:val="en-GB"/>
        </w:rPr>
      </w:pPr>
    </w:p>
    <w:p w:rsidR="00A147B5" w:rsidRPr="0033159A" w:rsidRDefault="00A147B5" w:rsidP="00122EA4">
      <w:pPr>
        <w:pStyle w:val="BodyTextIndent3"/>
        <w:spacing w:after="120"/>
        <w:ind w:left="187" w:hanging="187"/>
        <w:rPr>
          <w:rFonts w:ascii="Garamond" w:hAnsi="Garamond"/>
          <w:b/>
          <w:i/>
          <w:iCs/>
          <w:sz w:val="22"/>
          <w:szCs w:val="22"/>
          <w:lang w:val="en-GB"/>
        </w:rPr>
      </w:pPr>
      <w:r w:rsidRPr="0033159A">
        <w:rPr>
          <w:rFonts w:ascii="Garamond" w:hAnsi="Garamond"/>
          <w:b/>
          <w:i/>
          <w:iCs/>
          <w:sz w:val="22"/>
          <w:szCs w:val="22"/>
          <w:lang w:val="en-GB"/>
        </w:rPr>
        <w:t>Abstract Publications in International Conferences</w:t>
      </w:r>
    </w:p>
    <w:p w:rsidR="000A2AD0" w:rsidRPr="0033159A" w:rsidRDefault="000A2AD0" w:rsidP="002D2114">
      <w:pPr>
        <w:tabs>
          <w:tab w:val="right" w:pos="709"/>
        </w:tabs>
        <w:adjustRightInd w:val="0"/>
        <w:snapToGrid w:val="0"/>
        <w:ind w:left="142" w:hanging="142"/>
        <w:jc w:val="both"/>
        <w:rPr>
          <w:rFonts w:ascii="Garamond" w:hAnsi="Garamond"/>
          <w:sz w:val="22"/>
          <w:szCs w:val="22"/>
          <w:lang w:val="en-GB"/>
        </w:rPr>
      </w:pPr>
      <w:r w:rsidRPr="0033159A">
        <w:rPr>
          <w:rFonts w:ascii="Garamond" w:hAnsi="Garamond"/>
          <w:b/>
          <w:sz w:val="22"/>
          <w:szCs w:val="22"/>
          <w:lang w:val="en-GB"/>
        </w:rPr>
        <w:t xml:space="preserve">Vithanage, M., </w:t>
      </w:r>
      <w:r w:rsidRPr="0033159A">
        <w:rPr>
          <w:rFonts w:ascii="Garamond" w:hAnsi="Garamond"/>
          <w:sz w:val="22"/>
          <w:szCs w:val="22"/>
          <w:lang w:val="en-GB"/>
        </w:rPr>
        <w:t>Rajapaksha, A. U., Yang, J. E., Kim, K. H., Kim, G., Ok, Y. S. Effects of  Burcucumber biochar on sulfamethazine transport in soil column. International Conference on Solid Waste 2013, Innovation in Technology and Management (ICSWHK2013), Hong Kong, 5</w:t>
      </w:r>
      <w:r w:rsidRPr="0033159A">
        <w:rPr>
          <w:rFonts w:ascii="Garamond" w:hAnsi="Garamond"/>
          <w:sz w:val="22"/>
          <w:szCs w:val="22"/>
          <w:vertAlign w:val="superscript"/>
          <w:lang w:val="en-GB"/>
        </w:rPr>
        <w:t>th</w:t>
      </w:r>
      <w:r w:rsidRPr="0033159A">
        <w:rPr>
          <w:rFonts w:ascii="Garamond" w:hAnsi="Garamond"/>
          <w:sz w:val="22"/>
          <w:szCs w:val="22"/>
          <w:lang w:val="en-GB"/>
        </w:rPr>
        <w:t>-8</w:t>
      </w:r>
      <w:r w:rsidRPr="0033159A">
        <w:rPr>
          <w:rFonts w:ascii="Garamond" w:hAnsi="Garamond"/>
          <w:sz w:val="22"/>
          <w:szCs w:val="22"/>
          <w:vertAlign w:val="superscript"/>
          <w:lang w:val="en-GB"/>
        </w:rPr>
        <w:t>th</w:t>
      </w:r>
      <w:r w:rsidRPr="0033159A">
        <w:rPr>
          <w:rFonts w:ascii="Garamond" w:hAnsi="Garamond"/>
          <w:sz w:val="22"/>
          <w:szCs w:val="22"/>
          <w:lang w:val="en-GB"/>
        </w:rPr>
        <w:t xml:space="preserve"> May 2013.</w:t>
      </w:r>
    </w:p>
    <w:p w:rsidR="000A2AD0" w:rsidRPr="0033159A" w:rsidRDefault="000A2AD0" w:rsidP="002D2114">
      <w:pPr>
        <w:tabs>
          <w:tab w:val="right" w:pos="709"/>
        </w:tabs>
        <w:adjustRightInd w:val="0"/>
        <w:snapToGrid w:val="0"/>
        <w:ind w:left="142" w:hanging="142"/>
        <w:jc w:val="both"/>
        <w:rPr>
          <w:rFonts w:ascii="Garamond" w:hAnsi="Garamond"/>
          <w:sz w:val="22"/>
          <w:szCs w:val="22"/>
          <w:lang w:val="en-GB"/>
        </w:rPr>
      </w:pPr>
      <w:r w:rsidRPr="0033159A">
        <w:rPr>
          <w:rFonts w:ascii="Garamond" w:hAnsi="Garamond"/>
          <w:b/>
          <w:sz w:val="22"/>
          <w:szCs w:val="22"/>
          <w:lang w:val="en-GB"/>
        </w:rPr>
        <w:t>Vithanage, M.,</w:t>
      </w:r>
      <w:r w:rsidRPr="0033159A">
        <w:rPr>
          <w:rFonts w:ascii="Garamond" w:hAnsi="Garamond"/>
          <w:sz w:val="22"/>
          <w:szCs w:val="22"/>
          <w:lang w:val="en-GB"/>
        </w:rPr>
        <w:t xml:space="preserve"> Thilakarathna, A., Jayarathna, I.P.L., Iwanthika, N., Navaratna, A. </w:t>
      </w:r>
      <w:r w:rsidRPr="0033159A">
        <w:rPr>
          <w:rFonts w:ascii="Garamond" w:hAnsi="Garamond" w:cs="Arial"/>
          <w:color w:val="000000"/>
          <w:sz w:val="22"/>
          <w:szCs w:val="22"/>
        </w:rPr>
        <w:t>Removal of insecticide carbofuran from aqueous solutions using biochar made from waste biomaterials</w:t>
      </w:r>
      <w:r w:rsidRPr="0033159A">
        <w:rPr>
          <w:rFonts w:ascii="Garamond" w:hAnsi="Garamond"/>
          <w:sz w:val="22"/>
          <w:szCs w:val="22"/>
          <w:lang w:val="en-GB"/>
        </w:rPr>
        <w:t>.  International Conference on Solid Waste 2013, Innovation in Technology and Management (ICSWHK2013), Hong Kong, 5</w:t>
      </w:r>
      <w:r w:rsidRPr="0033159A">
        <w:rPr>
          <w:rFonts w:ascii="Garamond" w:hAnsi="Garamond"/>
          <w:sz w:val="22"/>
          <w:szCs w:val="22"/>
          <w:vertAlign w:val="superscript"/>
          <w:lang w:val="en-GB"/>
        </w:rPr>
        <w:t>th</w:t>
      </w:r>
      <w:r w:rsidRPr="0033159A">
        <w:rPr>
          <w:rFonts w:ascii="Garamond" w:hAnsi="Garamond"/>
          <w:sz w:val="22"/>
          <w:szCs w:val="22"/>
          <w:lang w:val="en-GB"/>
        </w:rPr>
        <w:t>-8</w:t>
      </w:r>
      <w:r w:rsidRPr="0033159A">
        <w:rPr>
          <w:rFonts w:ascii="Garamond" w:hAnsi="Garamond"/>
          <w:sz w:val="22"/>
          <w:szCs w:val="22"/>
          <w:vertAlign w:val="superscript"/>
          <w:lang w:val="en-GB"/>
        </w:rPr>
        <w:t>th</w:t>
      </w:r>
      <w:r w:rsidRPr="0033159A">
        <w:rPr>
          <w:rFonts w:ascii="Garamond" w:hAnsi="Garamond"/>
          <w:sz w:val="22"/>
          <w:szCs w:val="22"/>
          <w:lang w:val="en-GB"/>
        </w:rPr>
        <w:t xml:space="preserve"> May 2013.</w:t>
      </w:r>
    </w:p>
    <w:p w:rsidR="000A2AD0" w:rsidRPr="0033159A" w:rsidRDefault="000A2AD0" w:rsidP="002D2114">
      <w:pPr>
        <w:tabs>
          <w:tab w:val="right" w:pos="709"/>
        </w:tabs>
        <w:adjustRightInd w:val="0"/>
        <w:snapToGrid w:val="0"/>
        <w:ind w:left="142" w:hanging="142"/>
        <w:jc w:val="both"/>
        <w:rPr>
          <w:rFonts w:ascii="Garamond" w:hAnsi="Garamond"/>
          <w:sz w:val="22"/>
          <w:szCs w:val="22"/>
          <w:lang w:val="en-GB"/>
        </w:rPr>
      </w:pPr>
      <w:r w:rsidRPr="0033159A">
        <w:rPr>
          <w:rFonts w:ascii="Garamond" w:hAnsi="Garamond" w:cs="Arial"/>
          <w:color w:val="000000"/>
          <w:sz w:val="22"/>
          <w:szCs w:val="22"/>
        </w:rPr>
        <w:t xml:space="preserve">Mayakaduwa, S.S., Wijesekara, S.S.R.M.D.H.R., Siriwardana, A. R., Basnayake, B.F.A., </w:t>
      </w:r>
      <w:r w:rsidRPr="0033159A">
        <w:rPr>
          <w:rFonts w:ascii="Garamond" w:hAnsi="Garamond"/>
          <w:b/>
          <w:sz w:val="22"/>
          <w:szCs w:val="22"/>
          <w:lang w:val="en-GB"/>
        </w:rPr>
        <w:t>Vithanage, M</w:t>
      </w:r>
      <w:r w:rsidRPr="0033159A">
        <w:rPr>
          <w:rFonts w:ascii="Garamond" w:hAnsi="Garamond"/>
          <w:sz w:val="22"/>
          <w:szCs w:val="22"/>
          <w:lang w:val="en-GB"/>
        </w:rPr>
        <w:t>. E</w:t>
      </w:r>
      <w:r w:rsidRPr="0033159A">
        <w:rPr>
          <w:rFonts w:ascii="Garamond" w:hAnsi="Garamond" w:cs="Arial"/>
          <w:color w:val="000000"/>
          <w:sz w:val="22"/>
          <w:szCs w:val="22"/>
        </w:rPr>
        <w:t>valuation of physicochemical characteristics, heavy metals and humic substances in leachate generated from gohagoda municipal solid waste dumpsite</w:t>
      </w:r>
      <w:r w:rsidRPr="0033159A">
        <w:rPr>
          <w:rFonts w:ascii="Garamond" w:hAnsi="Garamond"/>
          <w:sz w:val="22"/>
          <w:szCs w:val="22"/>
          <w:lang w:val="en-GB"/>
        </w:rPr>
        <w:t>.  International Conference on Solid Waste 2013, Innovation in Technology and Management (ICSWHK2013), Hong Kong, 5</w:t>
      </w:r>
      <w:r w:rsidRPr="0033159A">
        <w:rPr>
          <w:rFonts w:ascii="Garamond" w:hAnsi="Garamond"/>
          <w:sz w:val="22"/>
          <w:szCs w:val="22"/>
          <w:vertAlign w:val="superscript"/>
          <w:lang w:val="en-GB"/>
        </w:rPr>
        <w:t>th</w:t>
      </w:r>
      <w:r w:rsidRPr="0033159A">
        <w:rPr>
          <w:rFonts w:ascii="Garamond" w:hAnsi="Garamond"/>
          <w:sz w:val="22"/>
          <w:szCs w:val="22"/>
          <w:lang w:val="en-GB"/>
        </w:rPr>
        <w:t>-8</w:t>
      </w:r>
      <w:r w:rsidRPr="0033159A">
        <w:rPr>
          <w:rFonts w:ascii="Garamond" w:hAnsi="Garamond"/>
          <w:sz w:val="22"/>
          <w:szCs w:val="22"/>
          <w:vertAlign w:val="superscript"/>
          <w:lang w:val="en-GB"/>
        </w:rPr>
        <w:t>th</w:t>
      </w:r>
      <w:r w:rsidRPr="0033159A">
        <w:rPr>
          <w:rFonts w:ascii="Garamond" w:hAnsi="Garamond"/>
          <w:sz w:val="22"/>
          <w:szCs w:val="22"/>
          <w:lang w:val="en-GB"/>
        </w:rPr>
        <w:t xml:space="preserve"> May 2013.</w:t>
      </w:r>
    </w:p>
    <w:p w:rsidR="00A07991" w:rsidRPr="0033159A" w:rsidRDefault="000A2AD0" w:rsidP="002D2114">
      <w:pPr>
        <w:tabs>
          <w:tab w:val="right" w:pos="709"/>
        </w:tabs>
        <w:adjustRightInd w:val="0"/>
        <w:snapToGrid w:val="0"/>
        <w:ind w:left="142" w:hanging="142"/>
        <w:jc w:val="both"/>
        <w:rPr>
          <w:rFonts w:ascii="Garamond" w:hAnsi="Garamond" w:cs="Arial"/>
          <w:color w:val="000000"/>
          <w:sz w:val="22"/>
          <w:szCs w:val="22"/>
        </w:rPr>
      </w:pPr>
      <w:r w:rsidRPr="0033159A">
        <w:rPr>
          <w:rFonts w:ascii="Garamond" w:hAnsi="Garamond" w:cs="Arial"/>
          <w:color w:val="000000"/>
          <w:sz w:val="22"/>
          <w:szCs w:val="22"/>
        </w:rPr>
        <w:t xml:space="preserve">Balasooriya, B. M. R. S., </w:t>
      </w:r>
      <w:r w:rsidRPr="0033159A">
        <w:rPr>
          <w:rFonts w:ascii="Garamond" w:hAnsi="Garamond" w:cs="Arial"/>
          <w:b/>
          <w:color w:val="000000"/>
          <w:sz w:val="22"/>
          <w:szCs w:val="22"/>
        </w:rPr>
        <w:t>Vithanage, M</w:t>
      </w:r>
      <w:r w:rsidR="00A07991" w:rsidRPr="0033159A">
        <w:rPr>
          <w:rFonts w:ascii="Garamond" w:hAnsi="Garamond" w:cs="Arial"/>
          <w:b/>
          <w:color w:val="000000"/>
          <w:sz w:val="22"/>
          <w:szCs w:val="22"/>
        </w:rPr>
        <w:t>.</w:t>
      </w:r>
      <w:r w:rsidRPr="0033159A">
        <w:rPr>
          <w:rFonts w:ascii="Garamond" w:hAnsi="Garamond" w:cs="Arial"/>
          <w:b/>
          <w:color w:val="000000"/>
          <w:sz w:val="22"/>
          <w:szCs w:val="22"/>
        </w:rPr>
        <w:t>,</w:t>
      </w:r>
      <w:r w:rsidRPr="0033159A">
        <w:rPr>
          <w:rFonts w:ascii="Garamond" w:hAnsi="Garamond" w:cs="Arial"/>
          <w:color w:val="000000"/>
          <w:sz w:val="22"/>
          <w:szCs w:val="22"/>
        </w:rPr>
        <w:t xml:space="preserve"> Mowjood</w:t>
      </w:r>
      <w:r w:rsidR="00A07991" w:rsidRPr="0033159A">
        <w:rPr>
          <w:rFonts w:ascii="Garamond" w:hAnsi="Garamond" w:cs="Arial"/>
          <w:color w:val="000000"/>
          <w:sz w:val="22"/>
          <w:szCs w:val="22"/>
        </w:rPr>
        <w:t>, M. I. M.</w:t>
      </w:r>
      <w:r w:rsidRPr="0033159A">
        <w:rPr>
          <w:rFonts w:ascii="Garamond" w:hAnsi="Garamond" w:cs="Arial"/>
          <w:color w:val="000000"/>
          <w:sz w:val="22"/>
          <w:szCs w:val="22"/>
        </w:rPr>
        <w:t>, Kawamoto</w:t>
      </w:r>
      <w:r w:rsidR="00A07991" w:rsidRPr="0033159A">
        <w:rPr>
          <w:rFonts w:ascii="Garamond" w:hAnsi="Garamond" w:cs="Arial"/>
          <w:color w:val="000000"/>
          <w:sz w:val="22"/>
          <w:szCs w:val="22"/>
        </w:rPr>
        <w:t>, Ken.</w:t>
      </w:r>
      <w:r w:rsidRPr="0033159A">
        <w:rPr>
          <w:rFonts w:ascii="Garamond" w:hAnsi="Garamond" w:cs="Arial"/>
          <w:color w:val="000000"/>
          <w:sz w:val="22"/>
          <w:szCs w:val="22"/>
        </w:rPr>
        <w:t>,</w:t>
      </w:r>
      <w:r w:rsidR="00A07991" w:rsidRPr="0033159A">
        <w:rPr>
          <w:rFonts w:ascii="Garamond" w:hAnsi="Garamond" w:cs="Arial"/>
          <w:color w:val="000000"/>
          <w:sz w:val="22"/>
          <w:szCs w:val="22"/>
        </w:rPr>
        <w:t xml:space="preserve"> </w:t>
      </w:r>
      <w:r w:rsidRPr="0033159A">
        <w:rPr>
          <w:rFonts w:ascii="Garamond" w:hAnsi="Garamond" w:cs="Arial"/>
          <w:color w:val="000000"/>
          <w:sz w:val="22"/>
          <w:szCs w:val="22"/>
        </w:rPr>
        <w:t>Komai</w:t>
      </w:r>
      <w:r w:rsidR="00A07991" w:rsidRPr="0033159A">
        <w:rPr>
          <w:rFonts w:ascii="Garamond" w:hAnsi="Garamond" w:cs="Arial"/>
          <w:color w:val="000000"/>
          <w:sz w:val="22"/>
          <w:szCs w:val="22"/>
        </w:rPr>
        <w:t xml:space="preserve">, T., </w:t>
      </w:r>
      <w:r w:rsidRPr="0033159A">
        <w:rPr>
          <w:rFonts w:ascii="Garamond" w:hAnsi="Garamond" w:cs="Arial"/>
          <w:color w:val="000000"/>
          <w:sz w:val="22"/>
          <w:szCs w:val="22"/>
        </w:rPr>
        <w:br/>
      </w:r>
      <w:r w:rsidR="00A07991" w:rsidRPr="0033159A">
        <w:rPr>
          <w:rFonts w:ascii="Garamond" w:hAnsi="Garamond" w:cs="Arial"/>
          <w:color w:val="000000"/>
          <w:sz w:val="22"/>
          <w:szCs w:val="22"/>
        </w:rPr>
        <w:t>Zhang</w:t>
      </w:r>
      <w:r w:rsidRPr="0033159A">
        <w:rPr>
          <w:rFonts w:ascii="Garamond" w:hAnsi="Garamond" w:cs="Arial"/>
          <w:color w:val="000000"/>
          <w:sz w:val="22"/>
          <w:szCs w:val="22"/>
        </w:rPr>
        <w:t xml:space="preserve">, </w:t>
      </w:r>
      <w:r w:rsidR="00A07991" w:rsidRPr="0033159A">
        <w:rPr>
          <w:rFonts w:ascii="Garamond" w:hAnsi="Garamond" w:cs="Arial"/>
          <w:color w:val="000000"/>
          <w:sz w:val="22"/>
          <w:szCs w:val="22"/>
        </w:rPr>
        <w:t xml:space="preserve">M.,  </w:t>
      </w:r>
      <w:r w:rsidRPr="0033159A">
        <w:rPr>
          <w:rFonts w:ascii="Garamond" w:hAnsi="Garamond" w:cs="Arial"/>
          <w:color w:val="000000"/>
          <w:sz w:val="22"/>
          <w:szCs w:val="22"/>
        </w:rPr>
        <w:t>Herath</w:t>
      </w:r>
      <w:r w:rsidR="00A07991" w:rsidRPr="0033159A">
        <w:rPr>
          <w:rFonts w:ascii="Garamond" w:hAnsi="Garamond" w:cs="Arial"/>
          <w:color w:val="000000"/>
          <w:sz w:val="22"/>
          <w:szCs w:val="22"/>
        </w:rPr>
        <w:t xml:space="preserve">, G. B. B. </w:t>
      </w:r>
      <w:r w:rsidRPr="0033159A">
        <w:rPr>
          <w:rFonts w:ascii="Garamond" w:hAnsi="Garamond" w:cs="Arial"/>
          <w:color w:val="000000"/>
          <w:sz w:val="22"/>
          <w:szCs w:val="22"/>
        </w:rPr>
        <w:t>Hara</w:t>
      </w:r>
      <w:r w:rsidR="00A07991" w:rsidRPr="0033159A">
        <w:rPr>
          <w:rFonts w:ascii="Garamond" w:hAnsi="Garamond" w:cs="Arial"/>
          <w:color w:val="000000"/>
          <w:sz w:val="22"/>
          <w:szCs w:val="22"/>
        </w:rPr>
        <w:t>, S., Integrating Gis and semi quantitative risk matrix for landfill site selection</w:t>
      </w:r>
    </w:p>
    <w:p w:rsidR="000A2AD0" w:rsidRPr="0033159A" w:rsidRDefault="00A07991" w:rsidP="002D2114">
      <w:pPr>
        <w:tabs>
          <w:tab w:val="right" w:pos="709"/>
        </w:tabs>
        <w:adjustRightInd w:val="0"/>
        <w:snapToGrid w:val="0"/>
        <w:ind w:left="142" w:hanging="142"/>
        <w:jc w:val="both"/>
        <w:rPr>
          <w:rFonts w:ascii="Garamond" w:hAnsi="Garamond"/>
          <w:sz w:val="22"/>
          <w:szCs w:val="22"/>
          <w:lang w:val="en-GB"/>
        </w:rPr>
      </w:pPr>
      <w:r w:rsidRPr="0033159A">
        <w:rPr>
          <w:rFonts w:ascii="Garamond" w:hAnsi="Garamond"/>
          <w:sz w:val="22"/>
          <w:szCs w:val="22"/>
          <w:lang w:val="en-GB"/>
        </w:rPr>
        <w:t xml:space="preserve">   </w:t>
      </w:r>
      <w:r w:rsidR="000A2AD0" w:rsidRPr="0033159A">
        <w:rPr>
          <w:rFonts w:ascii="Garamond" w:hAnsi="Garamond"/>
          <w:sz w:val="22"/>
          <w:szCs w:val="22"/>
          <w:lang w:val="en-GB"/>
        </w:rPr>
        <w:t>International Conference on Solid Waste 2013, Innovation in Technology and Management (ICSWHK2013), Hong Kong, 5</w:t>
      </w:r>
      <w:r w:rsidR="000A2AD0" w:rsidRPr="0033159A">
        <w:rPr>
          <w:rFonts w:ascii="Garamond" w:hAnsi="Garamond"/>
          <w:sz w:val="22"/>
          <w:szCs w:val="22"/>
          <w:vertAlign w:val="superscript"/>
          <w:lang w:val="en-GB"/>
        </w:rPr>
        <w:t>th</w:t>
      </w:r>
      <w:r w:rsidR="000A2AD0" w:rsidRPr="0033159A">
        <w:rPr>
          <w:rFonts w:ascii="Garamond" w:hAnsi="Garamond"/>
          <w:sz w:val="22"/>
          <w:szCs w:val="22"/>
          <w:lang w:val="en-GB"/>
        </w:rPr>
        <w:t>-8</w:t>
      </w:r>
      <w:r w:rsidR="000A2AD0" w:rsidRPr="0033159A">
        <w:rPr>
          <w:rFonts w:ascii="Garamond" w:hAnsi="Garamond"/>
          <w:sz w:val="22"/>
          <w:szCs w:val="22"/>
          <w:vertAlign w:val="superscript"/>
          <w:lang w:val="en-GB"/>
        </w:rPr>
        <w:t>th</w:t>
      </w:r>
      <w:r w:rsidR="000A2AD0" w:rsidRPr="0033159A">
        <w:rPr>
          <w:rFonts w:ascii="Garamond" w:hAnsi="Garamond"/>
          <w:sz w:val="22"/>
          <w:szCs w:val="22"/>
          <w:lang w:val="en-GB"/>
        </w:rPr>
        <w:t xml:space="preserve"> May 2013.</w:t>
      </w:r>
    </w:p>
    <w:p w:rsidR="00A07991" w:rsidRPr="0033159A" w:rsidRDefault="00A07991" w:rsidP="002D2114">
      <w:pPr>
        <w:tabs>
          <w:tab w:val="right" w:pos="709"/>
        </w:tabs>
        <w:adjustRightInd w:val="0"/>
        <w:snapToGrid w:val="0"/>
        <w:ind w:left="142" w:hanging="142"/>
        <w:jc w:val="both"/>
        <w:rPr>
          <w:rFonts w:ascii="Garamond" w:hAnsi="Garamond"/>
          <w:sz w:val="22"/>
          <w:szCs w:val="22"/>
          <w:lang w:val="en-GB"/>
        </w:rPr>
      </w:pPr>
      <w:r w:rsidRPr="0033159A">
        <w:rPr>
          <w:rFonts w:ascii="Garamond" w:hAnsi="Garamond" w:cs="Arial"/>
          <w:color w:val="000000"/>
          <w:sz w:val="22"/>
          <w:szCs w:val="22"/>
        </w:rPr>
        <w:t xml:space="preserve">Wijesekara, S.S.R.M.D.H.R., Silva, S.N.D., Basnayake, B.F.A., </w:t>
      </w:r>
      <w:r w:rsidRPr="0033159A">
        <w:rPr>
          <w:rFonts w:ascii="Garamond" w:hAnsi="Garamond" w:cs="Arial"/>
          <w:b/>
          <w:color w:val="000000"/>
          <w:sz w:val="22"/>
          <w:szCs w:val="22"/>
        </w:rPr>
        <w:t>Vithanage, M.</w:t>
      </w:r>
      <w:r w:rsidRPr="0033159A">
        <w:rPr>
          <w:rFonts w:ascii="Garamond" w:hAnsi="Garamond" w:cs="Arial"/>
          <w:color w:val="000000"/>
          <w:sz w:val="22"/>
          <w:szCs w:val="22"/>
        </w:rPr>
        <w:t xml:space="preserve"> Application of resistivity imaging techniques for ground investigation and characterization of open municipal solid waste dump site in Sri Lanka</w:t>
      </w:r>
      <w:r w:rsidRPr="0033159A">
        <w:rPr>
          <w:rFonts w:ascii="Garamond" w:hAnsi="Garamond"/>
          <w:sz w:val="22"/>
          <w:szCs w:val="22"/>
          <w:lang w:val="en-GB"/>
        </w:rPr>
        <w:t xml:space="preserve"> International Conference on Solid Waste 2013, Innovation in Technology and Management (ICSWHK2013), Hong Kong, 5</w:t>
      </w:r>
      <w:r w:rsidRPr="0033159A">
        <w:rPr>
          <w:rFonts w:ascii="Garamond" w:hAnsi="Garamond"/>
          <w:sz w:val="22"/>
          <w:szCs w:val="22"/>
          <w:vertAlign w:val="superscript"/>
          <w:lang w:val="en-GB"/>
        </w:rPr>
        <w:t>th</w:t>
      </w:r>
      <w:r w:rsidRPr="0033159A">
        <w:rPr>
          <w:rFonts w:ascii="Garamond" w:hAnsi="Garamond"/>
          <w:sz w:val="22"/>
          <w:szCs w:val="22"/>
          <w:lang w:val="en-GB"/>
        </w:rPr>
        <w:t>-8</w:t>
      </w:r>
      <w:r w:rsidRPr="0033159A">
        <w:rPr>
          <w:rFonts w:ascii="Garamond" w:hAnsi="Garamond"/>
          <w:sz w:val="22"/>
          <w:szCs w:val="22"/>
          <w:vertAlign w:val="superscript"/>
          <w:lang w:val="en-GB"/>
        </w:rPr>
        <w:t>th</w:t>
      </w:r>
      <w:r w:rsidRPr="0033159A">
        <w:rPr>
          <w:rFonts w:ascii="Garamond" w:hAnsi="Garamond"/>
          <w:sz w:val="22"/>
          <w:szCs w:val="22"/>
          <w:lang w:val="en-GB"/>
        </w:rPr>
        <w:t xml:space="preserve"> May 2013.</w:t>
      </w:r>
    </w:p>
    <w:p w:rsidR="00A07991" w:rsidRPr="0033159A" w:rsidRDefault="0022489E" w:rsidP="002D2114">
      <w:pPr>
        <w:pStyle w:val="BodyTextIndent3"/>
        <w:ind w:left="142" w:hanging="142"/>
        <w:rPr>
          <w:rFonts w:ascii="Garamond" w:hAnsi="Garamond"/>
          <w:sz w:val="22"/>
          <w:szCs w:val="22"/>
          <w:lang w:val="en-GB"/>
        </w:rPr>
      </w:pPr>
      <w:r w:rsidRPr="0033159A">
        <w:rPr>
          <w:rFonts w:ascii="Garamond" w:hAnsi="Garamond"/>
          <w:sz w:val="22"/>
          <w:szCs w:val="22"/>
          <w:lang w:eastAsia="ko-KR"/>
        </w:rPr>
        <w:t xml:space="preserve">Na, S.H., </w:t>
      </w:r>
      <w:r w:rsidRPr="0033159A">
        <w:rPr>
          <w:rFonts w:ascii="Garamond" w:hAnsi="Garamond"/>
          <w:sz w:val="22"/>
          <w:szCs w:val="22"/>
          <w:lang w:val="en-GB"/>
        </w:rPr>
        <w:t xml:space="preserve">Rajapaksha, A. U., </w:t>
      </w:r>
      <w:r w:rsidRPr="0033159A">
        <w:rPr>
          <w:rFonts w:ascii="Garamond" w:hAnsi="Garamond"/>
          <w:b/>
          <w:sz w:val="22"/>
          <w:szCs w:val="22"/>
          <w:lang w:val="en-GB"/>
        </w:rPr>
        <w:t>Vithanage, M.,</w:t>
      </w:r>
      <w:r w:rsidRPr="0033159A">
        <w:rPr>
          <w:rFonts w:ascii="Garamond" w:hAnsi="Garamond"/>
          <w:sz w:val="22"/>
          <w:szCs w:val="22"/>
          <w:lang w:val="en-GB"/>
        </w:rPr>
        <w:t xml:space="preserve"> Kim, K. H., Kim, G., Ok, Y. S. Characterization of Perilla biochar produced under different pyrolysis temperature. International Conference on Solid Waste 2013, Innovation in Technology and Management (ICSWHK2013), Hong Kong, 5</w:t>
      </w:r>
      <w:r w:rsidRPr="0033159A">
        <w:rPr>
          <w:rFonts w:ascii="Garamond" w:hAnsi="Garamond"/>
          <w:sz w:val="22"/>
          <w:szCs w:val="22"/>
          <w:vertAlign w:val="superscript"/>
          <w:lang w:val="en-GB"/>
        </w:rPr>
        <w:t>th</w:t>
      </w:r>
      <w:r w:rsidRPr="0033159A">
        <w:rPr>
          <w:rFonts w:ascii="Garamond" w:hAnsi="Garamond"/>
          <w:sz w:val="22"/>
          <w:szCs w:val="22"/>
          <w:lang w:val="en-GB"/>
        </w:rPr>
        <w:t>-8</w:t>
      </w:r>
      <w:r w:rsidRPr="0033159A">
        <w:rPr>
          <w:rFonts w:ascii="Garamond" w:hAnsi="Garamond"/>
          <w:sz w:val="22"/>
          <w:szCs w:val="22"/>
          <w:vertAlign w:val="superscript"/>
          <w:lang w:val="en-GB"/>
        </w:rPr>
        <w:t>th</w:t>
      </w:r>
      <w:r w:rsidRPr="0033159A">
        <w:rPr>
          <w:rFonts w:ascii="Garamond" w:hAnsi="Garamond"/>
          <w:sz w:val="22"/>
          <w:szCs w:val="22"/>
          <w:lang w:val="en-GB"/>
        </w:rPr>
        <w:t xml:space="preserve"> May 2013.</w:t>
      </w:r>
    </w:p>
    <w:p w:rsidR="0022489E" w:rsidRPr="0033159A" w:rsidRDefault="0022489E" w:rsidP="002D2114">
      <w:pPr>
        <w:pStyle w:val="BodyTextIndent3"/>
        <w:ind w:left="142" w:hanging="142"/>
        <w:rPr>
          <w:rFonts w:ascii="Garamond" w:hAnsi="Garamond"/>
          <w:sz w:val="22"/>
          <w:szCs w:val="22"/>
          <w:lang w:val="en-GB"/>
        </w:rPr>
      </w:pPr>
      <w:r w:rsidRPr="0033159A">
        <w:rPr>
          <w:rFonts w:ascii="Garamond" w:hAnsi="Garamond"/>
          <w:sz w:val="22"/>
          <w:szCs w:val="22"/>
          <w:lang w:val="en-GB"/>
        </w:rPr>
        <w:t xml:space="preserve">Park, J.N., Ahmad, M., Lim, J.E., Rajapaksha, A.U., </w:t>
      </w:r>
      <w:r w:rsidRPr="0033159A">
        <w:rPr>
          <w:rFonts w:ascii="Garamond" w:hAnsi="Garamond"/>
          <w:b/>
          <w:sz w:val="22"/>
          <w:szCs w:val="22"/>
          <w:lang w:val="en-GB"/>
        </w:rPr>
        <w:t>Vithanage, M.,</w:t>
      </w:r>
      <w:r w:rsidRPr="0033159A">
        <w:rPr>
          <w:rFonts w:ascii="Garamond" w:hAnsi="Garamond"/>
          <w:sz w:val="22"/>
          <w:szCs w:val="22"/>
          <w:lang w:val="en-GB"/>
        </w:rPr>
        <w:t xml:space="preserve"> Kim, G., Ahn, J.H., Ok, Y.S. Effect of pyrolysis temperature on sewage sludge biochar properties and its effect on Pb immobilization in agricultural soil. International Conference on Solid Waste 2013, Innovation in Technology and Management (ICSWHK2013), Hong Kong, 5</w:t>
      </w:r>
      <w:r w:rsidRPr="0033159A">
        <w:rPr>
          <w:rFonts w:ascii="Garamond" w:hAnsi="Garamond"/>
          <w:sz w:val="22"/>
          <w:szCs w:val="22"/>
          <w:vertAlign w:val="superscript"/>
          <w:lang w:val="en-GB"/>
        </w:rPr>
        <w:t>th</w:t>
      </w:r>
      <w:r w:rsidRPr="0033159A">
        <w:rPr>
          <w:rFonts w:ascii="Garamond" w:hAnsi="Garamond"/>
          <w:sz w:val="22"/>
          <w:szCs w:val="22"/>
          <w:lang w:val="en-GB"/>
        </w:rPr>
        <w:t>-8</w:t>
      </w:r>
      <w:r w:rsidRPr="0033159A">
        <w:rPr>
          <w:rFonts w:ascii="Garamond" w:hAnsi="Garamond"/>
          <w:sz w:val="22"/>
          <w:szCs w:val="22"/>
          <w:vertAlign w:val="superscript"/>
          <w:lang w:val="en-GB"/>
        </w:rPr>
        <w:t>th</w:t>
      </w:r>
      <w:r w:rsidRPr="0033159A">
        <w:rPr>
          <w:rFonts w:ascii="Garamond" w:hAnsi="Garamond"/>
          <w:sz w:val="22"/>
          <w:szCs w:val="22"/>
          <w:lang w:val="en-GB"/>
        </w:rPr>
        <w:t xml:space="preserve"> May 2013.</w:t>
      </w:r>
    </w:p>
    <w:p w:rsidR="0022489E" w:rsidRPr="0033159A" w:rsidRDefault="0022489E" w:rsidP="002D2114">
      <w:pPr>
        <w:tabs>
          <w:tab w:val="right" w:pos="709"/>
        </w:tabs>
        <w:adjustRightInd w:val="0"/>
        <w:snapToGrid w:val="0"/>
        <w:ind w:left="142" w:hanging="142"/>
        <w:jc w:val="both"/>
        <w:rPr>
          <w:rFonts w:ascii="Garamond" w:hAnsi="Garamond"/>
          <w:sz w:val="22"/>
          <w:szCs w:val="22"/>
        </w:rPr>
      </w:pPr>
      <w:r w:rsidRPr="0033159A">
        <w:rPr>
          <w:rFonts w:ascii="Garamond" w:hAnsi="Garamond"/>
          <w:sz w:val="22"/>
          <w:szCs w:val="22"/>
        </w:rPr>
        <w:t xml:space="preserve">Rajapaksha, A.U., </w:t>
      </w:r>
      <w:r w:rsidRPr="0033159A">
        <w:rPr>
          <w:rFonts w:ascii="Garamond" w:hAnsi="Garamond"/>
          <w:b/>
          <w:sz w:val="22"/>
          <w:szCs w:val="22"/>
        </w:rPr>
        <w:t>Vithanage, M.,</w:t>
      </w:r>
      <w:r w:rsidRPr="0033159A">
        <w:rPr>
          <w:rFonts w:ascii="Garamond" w:hAnsi="Garamond"/>
          <w:sz w:val="22"/>
          <w:szCs w:val="22"/>
        </w:rPr>
        <w:t xml:space="preserve"> Oze, C., Ok, Y.S.  Natural attenuation of Cr(VI) by humic substances in serpentine soils from Sri Lanka, 1</w:t>
      </w:r>
      <w:r w:rsidRPr="0033159A">
        <w:rPr>
          <w:rFonts w:ascii="Garamond" w:hAnsi="Garamond"/>
          <w:sz w:val="22"/>
          <w:szCs w:val="22"/>
          <w:vertAlign w:val="superscript"/>
        </w:rPr>
        <w:t>st</w:t>
      </w:r>
      <w:r w:rsidRPr="0033159A">
        <w:rPr>
          <w:rFonts w:ascii="Garamond" w:hAnsi="Garamond"/>
          <w:sz w:val="22"/>
          <w:szCs w:val="22"/>
        </w:rPr>
        <w:t xml:space="preserve"> International Conference on Contaminated Land, Ecological Assessment and Remediation, Hangzhou, China, 4</w:t>
      </w:r>
      <w:r w:rsidRPr="0033159A">
        <w:rPr>
          <w:rFonts w:ascii="Garamond" w:hAnsi="Garamond"/>
          <w:sz w:val="22"/>
          <w:szCs w:val="22"/>
          <w:vertAlign w:val="superscript"/>
        </w:rPr>
        <w:t>th</w:t>
      </w:r>
      <w:r w:rsidRPr="0033159A">
        <w:rPr>
          <w:rFonts w:ascii="Garamond" w:hAnsi="Garamond"/>
          <w:sz w:val="22"/>
          <w:szCs w:val="22"/>
        </w:rPr>
        <w:t>-8</w:t>
      </w:r>
      <w:r w:rsidRPr="0033159A">
        <w:rPr>
          <w:rFonts w:ascii="Garamond" w:hAnsi="Garamond"/>
          <w:sz w:val="22"/>
          <w:szCs w:val="22"/>
          <w:vertAlign w:val="superscript"/>
        </w:rPr>
        <w:t>th</w:t>
      </w:r>
      <w:r w:rsidRPr="0033159A">
        <w:rPr>
          <w:rFonts w:ascii="Garamond" w:hAnsi="Garamond"/>
          <w:sz w:val="22"/>
          <w:szCs w:val="22"/>
        </w:rPr>
        <w:t xml:space="preserve"> November 2012.</w:t>
      </w:r>
    </w:p>
    <w:p w:rsidR="00873E9E" w:rsidRPr="0033159A" w:rsidRDefault="00873E9E" w:rsidP="002D2114">
      <w:pPr>
        <w:pStyle w:val="Style1"/>
        <w:ind w:left="142" w:hanging="142"/>
        <w:rPr>
          <w:rFonts w:ascii="Garamond" w:hAnsi="Garamond"/>
          <w:b w:val="0"/>
          <w:bCs w:val="0"/>
        </w:rPr>
      </w:pPr>
      <w:r w:rsidRPr="0033159A">
        <w:rPr>
          <w:rFonts w:ascii="Garamond" w:hAnsi="Garamond"/>
          <w:b w:val="0"/>
        </w:rPr>
        <w:t xml:space="preserve">Wijesekara, S.S.R.M.D.H.R. </w:t>
      </w:r>
      <w:r w:rsidRPr="0033159A">
        <w:rPr>
          <w:rFonts w:ascii="Garamond" w:hAnsi="Garamond"/>
        </w:rPr>
        <w:t>Vithanage, M.,</w:t>
      </w:r>
      <w:r w:rsidRPr="0033159A">
        <w:rPr>
          <w:rFonts w:ascii="Garamond" w:hAnsi="Garamond"/>
          <w:b w:val="0"/>
        </w:rPr>
        <w:t xml:space="preserve"> </w:t>
      </w:r>
      <w:r w:rsidRPr="0033159A">
        <w:rPr>
          <w:rFonts w:ascii="Garamond" w:hAnsi="Garamond"/>
          <w:b w:val="0"/>
          <w:color w:val="000000"/>
        </w:rPr>
        <w:t xml:space="preserve">Sewwandi, B.G.N., </w:t>
      </w:r>
      <w:r w:rsidRPr="0033159A">
        <w:rPr>
          <w:rFonts w:ascii="Garamond" w:hAnsi="Garamond"/>
          <w:b w:val="0"/>
        </w:rPr>
        <w:t xml:space="preserve">de Silva, </w:t>
      </w:r>
      <w:r w:rsidRPr="0033159A">
        <w:rPr>
          <w:rFonts w:ascii="Garamond" w:hAnsi="Garamond"/>
          <w:b w:val="0"/>
          <w:color w:val="000000"/>
        </w:rPr>
        <w:t>N.,</w:t>
      </w:r>
      <w:r w:rsidRPr="0033159A">
        <w:rPr>
          <w:rFonts w:ascii="Garamond" w:hAnsi="Garamond"/>
          <w:b w:val="0"/>
        </w:rPr>
        <w:t xml:space="preserve"> Basnayake,</w:t>
      </w:r>
      <w:r w:rsidRPr="0033159A">
        <w:rPr>
          <w:rFonts w:ascii="Garamond" w:hAnsi="Garamond"/>
          <w:b w:val="0"/>
          <w:color w:val="FF6600"/>
          <w:vertAlign w:val="superscript"/>
        </w:rPr>
        <w:t>.</w:t>
      </w:r>
      <w:r w:rsidRPr="0033159A">
        <w:rPr>
          <w:rFonts w:ascii="Garamond" w:hAnsi="Garamond"/>
          <w:b w:val="0"/>
          <w:color w:val="FF6600"/>
        </w:rPr>
        <w:t xml:space="preserve"> </w:t>
      </w:r>
      <w:r w:rsidRPr="0033159A">
        <w:rPr>
          <w:rFonts w:ascii="Garamond" w:hAnsi="Garamond"/>
          <w:b w:val="0"/>
        </w:rPr>
        <w:t>B.F.A. Contamination of wetlands through transport of pollutants generated from the municipal solid waste open dumpsite, Kandy, Sri Lanka. Japan Geoscience Union. 20-25 May, 2012.</w:t>
      </w:r>
    </w:p>
    <w:p w:rsidR="00873E9E" w:rsidRPr="0033159A" w:rsidRDefault="00873E9E" w:rsidP="002D2114">
      <w:pPr>
        <w:pStyle w:val="Style1"/>
        <w:ind w:left="142" w:hanging="142"/>
        <w:rPr>
          <w:rFonts w:ascii="Garamond" w:hAnsi="Garamond"/>
          <w:b w:val="0"/>
          <w:bCs w:val="0"/>
        </w:rPr>
      </w:pPr>
      <w:r w:rsidRPr="0033159A">
        <w:rPr>
          <w:rFonts w:ascii="Garamond" w:hAnsi="Garamond"/>
          <w:b w:val="0"/>
        </w:rPr>
        <w:t xml:space="preserve">Wijesekara, S.S.R.M.D.H.R. </w:t>
      </w:r>
      <w:r w:rsidRPr="0033159A">
        <w:rPr>
          <w:rFonts w:ascii="Garamond" w:hAnsi="Garamond"/>
        </w:rPr>
        <w:t>Vithanage, M.</w:t>
      </w:r>
      <w:r w:rsidRPr="0033159A">
        <w:rPr>
          <w:rFonts w:ascii="Garamond" w:hAnsi="Garamond"/>
          <w:b w:val="0"/>
        </w:rPr>
        <w:t xml:space="preserve"> </w:t>
      </w:r>
      <w:r w:rsidRPr="0033159A">
        <w:rPr>
          <w:rFonts w:ascii="Garamond" w:hAnsi="Garamond"/>
          <w:b w:val="0"/>
          <w:color w:val="000000"/>
        </w:rPr>
        <w:t xml:space="preserve">Synthesis and characterization of air stable Zero-valent Iron nanoparticles by different stabilizing agents. </w:t>
      </w:r>
      <w:r w:rsidRPr="0033159A">
        <w:rPr>
          <w:rFonts w:ascii="Garamond" w:eastAsia="Calibri" w:hAnsi="Garamond"/>
          <w:b w:val="0"/>
          <w:color w:val="000000"/>
        </w:rPr>
        <w:t xml:space="preserve">The First International Conference on Emerging Technologies. </w:t>
      </w:r>
      <w:r w:rsidRPr="0033159A">
        <w:rPr>
          <w:rFonts w:ascii="Garamond" w:hAnsi="Garamond"/>
          <w:b w:val="0"/>
          <w:bCs w:val="0"/>
        </w:rPr>
        <w:t>Indian Institute of Technology, Chennai.</w:t>
      </w:r>
      <w:r w:rsidRPr="0033159A">
        <w:rPr>
          <w:rFonts w:ascii="Garamond" w:eastAsia="Calibri" w:hAnsi="Garamond"/>
          <w:b w:val="0"/>
          <w:color w:val="000000"/>
        </w:rPr>
        <w:t xml:space="preserve"> 2012 September 14-</w:t>
      </w:r>
      <w:r w:rsidRPr="0033159A">
        <w:rPr>
          <w:rFonts w:ascii="Garamond" w:hAnsi="Garamond"/>
          <w:b w:val="0"/>
          <w:bCs w:val="0"/>
        </w:rPr>
        <w:t xml:space="preserve"> 16.</w:t>
      </w:r>
    </w:p>
    <w:p w:rsidR="00873E9E" w:rsidRPr="0033159A" w:rsidRDefault="00873E9E" w:rsidP="002D2114">
      <w:pPr>
        <w:pStyle w:val="Style1"/>
        <w:ind w:left="142" w:hanging="142"/>
        <w:rPr>
          <w:rFonts w:ascii="Garamond" w:hAnsi="Garamond"/>
          <w:b w:val="0"/>
          <w:bCs w:val="0"/>
        </w:rPr>
      </w:pPr>
      <w:r w:rsidRPr="0033159A">
        <w:rPr>
          <w:rFonts w:ascii="Garamond" w:hAnsi="Garamond"/>
          <w:bCs w:val="0"/>
          <w:color w:val="000000"/>
          <w:lang w:val="en-GB"/>
        </w:rPr>
        <w:t>Vithanage, M</w:t>
      </w:r>
      <w:r w:rsidRPr="0033159A">
        <w:rPr>
          <w:rFonts w:ascii="Garamond" w:hAnsi="Garamond"/>
          <w:b w:val="0"/>
          <w:bCs w:val="0"/>
          <w:color w:val="000000"/>
          <w:lang w:val="en-GB"/>
        </w:rPr>
        <w:t>. Wijesekara, S.S.R.M.D.H.R., Dideriksen, K., Basnayake, B.F.A. Stipp, S.L.S. Application of organic compound treated nanoscale zero valent iron for remediation of COD and dissolved metal from landfill leachate in the humid tropics. The 6</w:t>
      </w:r>
      <w:r w:rsidRPr="0033159A">
        <w:rPr>
          <w:rFonts w:ascii="Garamond" w:hAnsi="Garamond"/>
          <w:b w:val="0"/>
          <w:bCs w:val="0"/>
          <w:color w:val="000000"/>
          <w:vertAlign w:val="superscript"/>
          <w:lang w:val="en-GB"/>
        </w:rPr>
        <w:t>th</w:t>
      </w:r>
      <w:r w:rsidRPr="0033159A">
        <w:rPr>
          <w:rFonts w:ascii="Garamond" w:hAnsi="Garamond"/>
          <w:b w:val="0"/>
          <w:bCs w:val="0"/>
          <w:color w:val="000000"/>
          <w:lang w:val="en-GB"/>
        </w:rPr>
        <w:t xml:space="preserve"> Pacific Basin Conference on Adsorption Science and Technology. Taiwan. 20-23 May 2012.</w:t>
      </w:r>
    </w:p>
    <w:p w:rsidR="002869EB" w:rsidRPr="0033159A" w:rsidRDefault="002869EB" w:rsidP="002D2114">
      <w:pPr>
        <w:pStyle w:val="BodyTextIndent3"/>
        <w:ind w:left="142" w:hanging="142"/>
        <w:rPr>
          <w:rFonts w:ascii="Garamond" w:hAnsi="Garamond"/>
          <w:color w:val="000000"/>
          <w:sz w:val="22"/>
          <w:szCs w:val="22"/>
        </w:rPr>
      </w:pPr>
      <w:r w:rsidRPr="0033159A">
        <w:rPr>
          <w:rFonts w:ascii="Garamond" w:hAnsi="Garamond"/>
          <w:color w:val="000000"/>
          <w:sz w:val="22"/>
          <w:szCs w:val="22"/>
        </w:rPr>
        <w:t>Rajapaksha, A.U.,</w:t>
      </w:r>
      <w:r w:rsidRPr="0033159A">
        <w:rPr>
          <w:rFonts w:ascii="Garamond" w:hAnsi="Garamond"/>
          <w:b/>
          <w:color w:val="000000"/>
          <w:sz w:val="22"/>
          <w:szCs w:val="22"/>
        </w:rPr>
        <w:t xml:space="preserve"> Vithanage, M.</w:t>
      </w:r>
      <w:r w:rsidRPr="0033159A">
        <w:rPr>
          <w:rFonts w:ascii="Garamond" w:hAnsi="Garamond"/>
          <w:color w:val="000000"/>
          <w:sz w:val="22"/>
          <w:szCs w:val="22"/>
        </w:rPr>
        <w:t>, Ahmad, M., Ok, Y.S Efficacy of soybean stover-derived biochar for antimony removal from water , The 4th IBI Biochar Congress, Beijing, China, 16th-20th September 2012.</w:t>
      </w:r>
    </w:p>
    <w:p w:rsidR="00E11E54" w:rsidRPr="0033159A" w:rsidRDefault="00E11E54" w:rsidP="002D2114">
      <w:pPr>
        <w:suppressAutoHyphens w:val="0"/>
        <w:ind w:left="142" w:hanging="142"/>
        <w:jc w:val="both"/>
        <w:rPr>
          <w:rFonts w:ascii="Garamond" w:hAnsi="Garamond"/>
          <w:sz w:val="22"/>
          <w:szCs w:val="22"/>
          <w:lang w:eastAsia="en-US"/>
        </w:rPr>
      </w:pPr>
      <w:r w:rsidRPr="0033159A">
        <w:rPr>
          <w:rFonts w:ascii="Garamond" w:hAnsi="Garamond"/>
          <w:sz w:val="22"/>
          <w:szCs w:val="22"/>
          <w:lang w:val="en-GB" w:eastAsia="en-US"/>
        </w:rPr>
        <w:t xml:space="preserve">Lee L.Y., Weragoda S.K., Ng H.Y., Attanayake M.A.M.S.L., Hu J.Y.,  Manatunge J., Herath G.,  Mowjood M.I.M., Jinadasa K.B.S.N., Weerasooriya R., </w:t>
      </w:r>
      <w:r w:rsidRPr="0033159A">
        <w:rPr>
          <w:rFonts w:ascii="Garamond" w:hAnsi="Garamond"/>
          <w:b/>
          <w:sz w:val="22"/>
          <w:szCs w:val="22"/>
          <w:lang w:val="en-GB" w:eastAsia="en-US"/>
        </w:rPr>
        <w:t>Vithanage M</w:t>
      </w:r>
      <w:r w:rsidRPr="0033159A">
        <w:rPr>
          <w:rFonts w:ascii="Garamond" w:hAnsi="Garamond"/>
          <w:sz w:val="22"/>
          <w:szCs w:val="22"/>
          <w:lang w:val="en-GB" w:eastAsia="en-US"/>
        </w:rPr>
        <w:t xml:space="preserve">., Kalpage C.S.,Ong S.L., Lim H.S. and  Makehelwala M. </w:t>
      </w:r>
      <w:r w:rsidRPr="0033159A">
        <w:rPr>
          <w:rFonts w:ascii="Garamond" w:hAnsi="Garamond"/>
          <w:bCs/>
          <w:sz w:val="22"/>
          <w:szCs w:val="22"/>
          <w:lang w:eastAsia="en-US"/>
        </w:rPr>
        <w:t>Development of Water Safety Plan for Kandy South Water Treatment Plant, Sri Lanka - A case study on approach and strategy. Water Convention, Singapore International Water Week. July, 2012.</w:t>
      </w:r>
    </w:p>
    <w:p w:rsidR="008513BD" w:rsidRPr="0033159A" w:rsidRDefault="008513BD" w:rsidP="002D2114">
      <w:pPr>
        <w:tabs>
          <w:tab w:val="left" w:pos="3060"/>
        </w:tabs>
        <w:ind w:left="142" w:hanging="142"/>
        <w:jc w:val="both"/>
        <w:rPr>
          <w:rFonts w:ascii="Garamond" w:hAnsi="Garamond"/>
          <w:iCs/>
          <w:color w:val="000000"/>
          <w:sz w:val="22"/>
          <w:szCs w:val="22"/>
        </w:rPr>
      </w:pPr>
      <w:r w:rsidRPr="0033159A">
        <w:rPr>
          <w:rFonts w:ascii="Garamond" w:hAnsi="Garamond"/>
          <w:b/>
          <w:bCs/>
          <w:color w:val="000000"/>
          <w:sz w:val="22"/>
          <w:szCs w:val="22"/>
        </w:rPr>
        <w:t>Vithanage, M.,</w:t>
      </w:r>
      <w:r w:rsidRPr="0033159A">
        <w:rPr>
          <w:rFonts w:ascii="Garamond" w:hAnsi="Garamond"/>
          <w:color w:val="000000"/>
          <w:sz w:val="22"/>
          <w:szCs w:val="22"/>
        </w:rPr>
        <w:t xml:space="preserve"> Rajapaksha, A.U., Wijesekara., S.S.R.M.D.H.R., Weerarathna, N., Ok, Y.S., Probing the Effect of Soil Types and Fertilizer on Arsenic Portioning under Simulated Environmental Conditions. </w:t>
      </w:r>
      <w:r w:rsidRPr="0033159A">
        <w:rPr>
          <w:rFonts w:ascii="Garamond" w:hAnsi="Garamond"/>
          <w:iCs/>
          <w:color w:val="000000"/>
          <w:sz w:val="22"/>
          <w:szCs w:val="22"/>
          <w:lang w:eastAsia="zh-TW"/>
        </w:rPr>
        <w:t>The 6</w:t>
      </w:r>
      <w:r w:rsidRPr="0033159A">
        <w:rPr>
          <w:rFonts w:ascii="Garamond" w:hAnsi="Garamond"/>
          <w:iCs/>
          <w:color w:val="000000"/>
          <w:sz w:val="22"/>
          <w:szCs w:val="22"/>
          <w:vertAlign w:val="superscript"/>
          <w:lang w:eastAsia="zh-TW"/>
        </w:rPr>
        <w:t>th</w:t>
      </w:r>
      <w:r w:rsidRPr="0033159A">
        <w:rPr>
          <w:rFonts w:ascii="Garamond" w:hAnsi="Garamond"/>
          <w:iCs/>
          <w:color w:val="000000"/>
          <w:sz w:val="22"/>
          <w:szCs w:val="22"/>
          <w:lang w:eastAsia="zh-TW"/>
        </w:rPr>
        <w:t xml:space="preserve"> Pacific Basin Conference on Adsorption Science and Technology</w:t>
      </w:r>
      <w:r w:rsidR="00F36716" w:rsidRPr="0033159A">
        <w:rPr>
          <w:rFonts w:ascii="Garamond" w:hAnsi="Garamond"/>
          <w:iCs/>
          <w:color w:val="000000"/>
          <w:sz w:val="22"/>
          <w:szCs w:val="22"/>
          <w:lang w:eastAsia="zh-TW"/>
        </w:rPr>
        <w:t>, 20</w:t>
      </w:r>
      <w:r w:rsidR="00A509F7" w:rsidRPr="0033159A">
        <w:rPr>
          <w:rFonts w:ascii="Garamond" w:hAnsi="Garamond"/>
          <w:iCs/>
          <w:color w:val="000000"/>
          <w:sz w:val="22"/>
          <w:szCs w:val="22"/>
          <w:vertAlign w:val="superscript"/>
          <w:lang w:eastAsia="zh-TW"/>
        </w:rPr>
        <w:t>th</w:t>
      </w:r>
      <w:r w:rsidR="00A509F7" w:rsidRPr="0033159A">
        <w:rPr>
          <w:rFonts w:ascii="Garamond" w:hAnsi="Garamond"/>
          <w:iCs/>
          <w:color w:val="000000"/>
          <w:sz w:val="22"/>
          <w:szCs w:val="22"/>
          <w:lang w:eastAsia="zh-TW"/>
        </w:rPr>
        <w:t xml:space="preserve"> </w:t>
      </w:r>
      <w:r w:rsidR="00F36716" w:rsidRPr="0033159A">
        <w:rPr>
          <w:rFonts w:ascii="Garamond" w:hAnsi="Garamond"/>
          <w:iCs/>
          <w:color w:val="000000"/>
          <w:sz w:val="22"/>
          <w:szCs w:val="22"/>
          <w:lang w:eastAsia="zh-TW"/>
        </w:rPr>
        <w:t>-23</w:t>
      </w:r>
      <w:r w:rsidR="00A509F7" w:rsidRPr="0033159A">
        <w:rPr>
          <w:rFonts w:ascii="Garamond" w:hAnsi="Garamond"/>
          <w:iCs/>
          <w:color w:val="000000"/>
          <w:sz w:val="22"/>
          <w:szCs w:val="22"/>
          <w:vertAlign w:val="superscript"/>
          <w:lang w:eastAsia="zh-TW"/>
        </w:rPr>
        <w:t>rd</w:t>
      </w:r>
      <w:r w:rsidR="00A509F7" w:rsidRPr="0033159A">
        <w:rPr>
          <w:rFonts w:ascii="Garamond" w:hAnsi="Garamond"/>
          <w:iCs/>
          <w:color w:val="000000"/>
          <w:sz w:val="22"/>
          <w:szCs w:val="22"/>
          <w:lang w:eastAsia="zh-TW"/>
        </w:rPr>
        <w:t xml:space="preserve"> </w:t>
      </w:r>
      <w:r w:rsidR="00F36716" w:rsidRPr="0033159A">
        <w:rPr>
          <w:rFonts w:ascii="Garamond" w:hAnsi="Garamond"/>
          <w:iCs/>
          <w:color w:val="000000"/>
          <w:sz w:val="22"/>
          <w:szCs w:val="22"/>
          <w:lang w:eastAsia="zh-TW"/>
        </w:rPr>
        <w:t xml:space="preserve"> May 2012.</w:t>
      </w:r>
    </w:p>
    <w:p w:rsidR="008513BD" w:rsidRPr="0033159A" w:rsidRDefault="008513BD" w:rsidP="002D2114">
      <w:pPr>
        <w:tabs>
          <w:tab w:val="left" w:pos="3060"/>
        </w:tabs>
        <w:ind w:left="180" w:hanging="180"/>
        <w:jc w:val="both"/>
        <w:rPr>
          <w:rFonts w:ascii="Garamond" w:hAnsi="Garamond"/>
          <w:bCs/>
          <w:sz w:val="22"/>
          <w:szCs w:val="22"/>
        </w:rPr>
      </w:pPr>
      <w:r w:rsidRPr="0033159A">
        <w:rPr>
          <w:rFonts w:ascii="Garamond" w:hAnsi="Garamond"/>
          <w:bCs/>
          <w:sz w:val="22"/>
          <w:szCs w:val="22"/>
        </w:rPr>
        <w:t xml:space="preserve">Wijesekara, S.S.R.M.D.H.R., Mahatanthila, K., Eheliyagoda, D.R.M.R.D.P., Mayakaduwa, S.S., Basnayake, B.F.A., </w:t>
      </w:r>
      <w:r w:rsidRPr="0033159A">
        <w:rPr>
          <w:rFonts w:ascii="Garamond" w:hAnsi="Garamond"/>
          <w:b/>
          <w:sz w:val="22"/>
          <w:szCs w:val="22"/>
        </w:rPr>
        <w:t>Vithanage, M.</w:t>
      </w:r>
      <w:r w:rsidRPr="0033159A">
        <w:rPr>
          <w:rFonts w:ascii="Garamond" w:hAnsi="Garamond"/>
          <w:bCs/>
          <w:sz w:val="22"/>
          <w:szCs w:val="22"/>
        </w:rPr>
        <w:t xml:space="preserve"> Fate and </w:t>
      </w:r>
      <w:r w:rsidR="00D97C9E" w:rsidRPr="0033159A">
        <w:rPr>
          <w:rFonts w:ascii="Garamond" w:hAnsi="Garamond"/>
          <w:bCs/>
          <w:sz w:val="22"/>
          <w:szCs w:val="22"/>
        </w:rPr>
        <w:t xml:space="preserve">transport of pollutants generated from the Gohagoda open dump site, Kandy, Sri Lanka. </w:t>
      </w:r>
      <w:r w:rsidRPr="0033159A">
        <w:rPr>
          <w:rFonts w:ascii="Garamond" w:hAnsi="Garamond"/>
          <w:bCs/>
          <w:sz w:val="22"/>
          <w:szCs w:val="22"/>
        </w:rPr>
        <w:t>Symposium Proceedings, International Symposium on Water Quality and Human Health: Challenges Ahead, 22-23 March, 2012.</w:t>
      </w:r>
    </w:p>
    <w:p w:rsidR="00823023" w:rsidRPr="0033159A" w:rsidRDefault="00DE4B21" w:rsidP="002D2114">
      <w:pPr>
        <w:pStyle w:val="NormalWeb"/>
        <w:spacing w:before="0" w:beforeAutospacing="0" w:after="0" w:afterAutospacing="0"/>
        <w:ind w:left="180" w:hanging="180"/>
        <w:jc w:val="both"/>
        <w:rPr>
          <w:rFonts w:ascii="Garamond" w:hAnsi="Garamond"/>
          <w:sz w:val="22"/>
          <w:szCs w:val="22"/>
        </w:rPr>
      </w:pPr>
      <w:r w:rsidRPr="0033159A">
        <w:rPr>
          <w:rFonts w:ascii="Garamond" w:hAnsi="Garamond"/>
          <w:bCs/>
          <w:sz w:val="22"/>
          <w:szCs w:val="22"/>
        </w:rPr>
        <w:t>Wijesekara, S.S.R.M.D.H.R, Dideriksen, K., Rajapaksha, A.U., Jayarathna, I.P.L</w:t>
      </w:r>
      <w:r w:rsidRPr="0033159A">
        <w:rPr>
          <w:rFonts w:ascii="Garamond" w:hAnsi="Garamond"/>
          <w:sz w:val="22"/>
          <w:szCs w:val="22"/>
        </w:rPr>
        <w:t xml:space="preserve">, Basnayake, B.F.A, </w:t>
      </w:r>
      <w:r w:rsidRPr="0033159A">
        <w:rPr>
          <w:rFonts w:ascii="Garamond" w:hAnsi="Garamond"/>
          <w:b/>
          <w:bCs/>
          <w:sz w:val="22"/>
          <w:szCs w:val="22"/>
        </w:rPr>
        <w:t>Vithanage, M</w:t>
      </w:r>
      <w:r w:rsidRPr="0033159A">
        <w:rPr>
          <w:rFonts w:ascii="Garamond" w:hAnsi="Garamond"/>
          <w:b/>
          <w:sz w:val="22"/>
          <w:szCs w:val="22"/>
        </w:rPr>
        <w:t>.</w:t>
      </w:r>
      <w:r w:rsidRPr="0033159A">
        <w:rPr>
          <w:rFonts w:ascii="Garamond" w:hAnsi="Garamond"/>
          <w:sz w:val="22"/>
          <w:szCs w:val="22"/>
        </w:rPr>
        <w:t xml:space="preserve"> Application of nano zero valent iron for landfill leachate treatment in the tropics. </w:t>
      </w:r>
      <w:r w:rsidR="00823023" w:rsidRPr="0033159A">
        <w:rPr>
          <w:rFonts w:ascii="Garamond" w:hAnsi="Garamond" w:cs="Tahoma"/>
          <w:bCs/>
          <w:sz w:val="22"/>
          <w:szCs w:val="22"/>
        </w:rPr>
        <w:t>The 27th International Conference on Solid Waste Technology and Management Philadelphia, PA, U.S.A. March, 2012</w:t>
      </w:r>
    </w:p>
    <w:p w:rsidR="000C5357" w:rsidRPr="0033159A" w:rsidRDefault="00F61937" w:rsidP="002D2114">
      <w:pPr>
        <w:tabs>
          <w:tab w:val="left" w:pos="3060"/>
        </w:tabs>
        <w:ind w:left="180" w:hanging="180"/>
        <w:jc w:val="both"/>
        <w:rPr>
          <w:rFonts w:ascii="Garamond" w:hAnsi="Garamond"/>
          <w:sz w:val="22"/>
          <w:szCs w:val="22"/>
        </w:rPr>
      </w:pPr>
      <w:r w:rsidRPr="0033159A">
        <w:rPr>
          <w:rFonts w:ascii="Garamond" w:hAnsi="Garamond"/>
          <w:bCs/>
          <w:sz w:val="22"/>
          <w:szCs w:val="22"/>
        </w:rPr>
        <w:t>Rajapaksha, R.M.A.U.,</w:t>
      </w:r>
      <w:r w:rsidRPr="0033159A">
        <w:rPr>
          <w:rFonts w:ascii="Garamond" w:hAnsi="Garamond"/>
          <w:b/>
          <w:bCs/>
          <w:sz w:val="22"/>
          <w:szCs w:val="22"/>
        </w:rPr>
        <w:t xml:space="preserve"> Vithanage, M.</w:t>
      </w:r>
      <w:r w:rsidRPr="0033159A">
        <w:rPr>
          <w:rFonts w:ascii="Garamond" w:hAnsi="Garamond"/>
          <w:sz w:val="22"/>
          <w:szCs w:val="22"/>
        </w:rPr>
        <w:t>, S.S.R.M.D.H.R. Wijesekara, Ahmad, M., Ok, Y.S. Efficacy of soybean stover biochar for arsenic and antimony removal from aqueous solutions. 1</w:t>
      </w:r>
      <w:r w:rsidRPr="0033159A">
        <w:rPr>
          <w:rFonts w:ascii="Garamond" w:hAnsi="Garamond"/>
          <w:sz w:val="22"/>
          <w:szCs w:val="22"/>
          <w:vertAlign w:val="superscript"/>
        </w:rPr>
        <w:t>st</w:t>
      </w:r>
      <w:r w:rsidRPr="0033159A">
        <w:rPr>
          <w:rFonts w:ascii="Garamond" w:hAnsi="Garamond"/>
          <w:sz w:val="22"/>
          <w:szCs w:val="22"/>
        </w:rPr>
        <w:t xml:space="preserve"> International Biochar Symposium, Kangwon National University, Chuncheon, Kore</w:t>
      </w:r>
      <w:r w:rsidR="008534B0" w:rsidRPr="0033159A">
        <w:rPr>
          <w:rFonts w:ascii="Garamond" w:hAnsi="Garamond"/>
          <w:sz w:val="22"/>
          <w:szCs w:val="22"/>
        </w:rPr>
        <w:t>a</w:t>
      </w:r>
      <w:r w:rsidRPr="0033159A">
        <w:rPr>
          <w:rFonts w:ascii="Garamond" w:hAnsi="Garamond"/>
          <w:sz w:val="22"/>
          <w:szCs w:val="22"/>
        </w:rPr>
        <w:t>. Dec, 2011</w:t>
      </w:r>
    </w:p>
    <w:p w:rsidR="008534B0" w:rsidRPr="0033159A" w:rsidRDefault="000D66AC" w:rsidP="002D2114">
      <w:pPr>
        <w:tabs>
          <w:tab w:val="num" w:pos="709"/>
          <w:tab w:val="left" w:pos="810"/>
        </w:tabs>
        <w:ind w:left="180" w:hanging="180"/>
        <w:jc w:val="both"/>
        <w:rPr>
          <w:rFonts w:ascii="Garamond" w:hAnsi="Garamond"/>
          <w:sz w:val="22"/>
          <w:szCs w:val="22"/>
        </w:rPr>
      </w:pPr>
      <w:r w:rsidRPr="0033159A">
        <w:rPr>
          <w:rFonts w:ascii="Garamond" w:hAnsi="Garamond"/>
          <w:b/>
          <w:bCs/>
          <w:color w:val="000000"/>
          <w:sz w:val="22"/>
          <w:szCs w:val="22"/>
        </w:rPr>
        <w:t>Vithanage, M.,</w:t>
      </w:r>
      <w:r w:rsidRPr="0033159A">
        <w:rPr>
          <w:rFonts w:ascii="Garamond" w:hAnsi="Garamond"/>
          <w:bCs/>
          <w:sz w:val="22"/>
          <w:szCs w:val="22"/>
        </w:rPr>
        <w:t xml:space="preserve"> Rajapaksha, R.M.A.U.,</w:t>
      </w:r>
      <w:r w:rsidRPr="0033159A">
        <w:rPr>
          <w:rFonts w:ascii="Garamond" w:hAnsi="Garamond"/>
          <w:sz w:val="22"/>
          <w:szCs w:val="22"/>
        </w:rPr>
        <w:t xml:space="preserve"> Mahatantila, K., Ahmad, M., Ok, Y.S. </w:t>
      </w:r>
      <w:r w:rsidR="008534B0" w:rsidRPr="0033159A">
        <w:rPr>
          <w:rFonts w:ascii="Garamond" w:hAnsi="Garamond"/>
          <w:sz w:val="22"/>
          <w:szCs w:val="22"/>
        </w:rPr>
        <w:t>Modeling antimony adsorption on soybean biochar. 1</w:t>
      </w:r>
      <w:r w:rsidR="008534B0" w:rsidRPr="0033159A">
        <w:rPr>
          <w:rFonts w:ascii="Garamond" w:hAnsi="Garamond"/>
          <w:sz w:val="22"/>
          <w:szCs w:val="22"/>
          <w:vertAlign w:val="superscript"/>
        </w:rPr>
        <w:t>st</w:t>
      </w:r>
      <w:r w:rsidR="008534B0" w:rsidRPr="0033159A">
        <w:rPr>
          <w:rFonts w:ascii="Garamond" w:hAnsi="Garamond"/>
          <w:sz w:val="22"/>
          <w:szCs w:val="22"/>
        </w:rPr>
        <w:t xml:space="preserve"> International Biochar Symposium, Kangwon National University, Chuncheon, Korea. Dec, 2011</w:t>
      </w:r>
    </w:p>
    <w:p w:rsidR="00E4083F" w:rsidRPr="0033159A" w:rsidRDefault="00E4083F" w:rsidP="002D2114">
      <w:pPr>
        <w:tabs>
          <w:tab w:val="num" w:pos="709"/>
          <w:tab w:val="left" w:pos="810"/>
        </w:tabs>
        <w:ind w:left="180" w:hanging="180"/>
        <w:jc w:val="both"/>
        <w:rPr>
          <w:rFonts w:ascii="Garamond" w:hAnsi="Garamond"/>
          <w:iCs/>
          <w:sz w:val="22"/>
          <w:szCs w:val="22"/>
        </w:rPr>
      </w:pPr>
      <w:r w:rsidRPr="0033159A">
        <w:rPr>
          <w:rFonts w:ascii="Garamond" w:hAnsi="Garamond"/>
          <w:bCs/>
          <w:sz w:val="22"/>
          <w:szCs w:val="22"/>
        </w:rPr>
        <w:t>Rajapaksha, R.M.A.U.,</w:t>
      </w:r>
      <w:r w:rsidRPr="0033159A">
        <w:rPr>
          <w:rFonts w:ascii="Garamond" w:hAnsi="Garamond"/>
          <w:b/>
          <w:bCs/>
          <w:sz w:val="22"/>
          <w:szCs w:val="22"/>
        </w:rPr>
        <w:t xml:space="preserve"> Vithanage, M.</w:t>
      </w:r>
      <w:r w:rsidRPr="0033159A">
        <w:rPr>
          <w:rFonts w:ascii="Garamond" w:hAnsi="Garamond"/>
          <w:sz w:val="22"/>
          <w:szCs w:val="22"/>
        </w:rPr>
        <w:t xml:space="preserve">, Bandara, W.M.A.T., Weerasooriya, R. </w:t>
      </w:r>
      <w:r w:rsidRPr="0033159A">
        <w:rPr>
          <w:rFonts w:ascii="Garamond" w:hAnsi="Garamond"/>
          <w:iCs/>
          <w:sz w:val="22"/>
          <w:szCs w:val="22"/>
        </w:rPr>
        <w:t>Nickel adsorption on single and dual site clay surfaces; Effect of pH and nickel loadings. American Geophysical Union Fall Meeting, 2011, December, San Francisco, USA</w:t>
      </w:r>
    </w:p>
    <w:p w:rsidR="00E4083F" w:rsidRPr="0033159A" w:rsidRDefault="00E4083F" w:rsidP="002D2114">
      <w:pPr>
        <w:ind w:left="180" w:hanging="180"/>
        <w:jc w:val="both"/>
        <w:rPr>
          <w:rFonts w:ascii="Garamond" w:hAnsi="Garamond"/>
          <w:iCs/>
          <w:sz w:val="22"/>
          <w:szCs w:val="22"/>
        </w:rPr>
      </w:pPr>
      <w:r w:rsidRPr="0033159A">
        <w:rPr>
          <w:rFonts w:ascii="Garamond" w:hAnsi="Garamond"/>
          <w:b/>
          <w:bCs/>
          <w:sz w:val="22"/>
          <w:szCs w:val="22"/>
        </w:rPr>
        <w:t>Vithanage, M.</w:t>
      </w:r>
      <w:r w:rsidRPr="0033159A">
        <w:rPr>
          <w:rFonts w:ascii="Garamond" w:hAnsi="Garamond"/>
          <w:sz w:val="22"/>
          <w:szCs w:val="22"/>
        </w:rPr>
        <w:t xml:space="preserve">, Hettiarachchi, J.K., </w:t>
      </w:r>
      <w:r w:rsidRPr="0033159A">
        <w:rPr>
          <w:rFonts w:ascii="Garamond" w:hAnsi="Garamond"/>
          <w:bCs/>
          <w:sz w:val="22"/>
          <w:szCs w:val="22"/>
        </w:rPr>
        <w:t>Rajapaksha, R.M.A.U.,</w:t>
      </w:r>
      <w:r w:rsidRPr="0033159A">
        <w:rPr>
          <w:rFonts w:ascii="Garamond" w:hAnsi="Garamond"/>
          <w:b/>
          <w:bCs/>
          <w:sz w:val="22"/>
          <w:szCs w:val="22"/>
        </w:rPr>
        <w:t xml:space="preserve"> </w:t>
      </w:r>
      <w:r w:rsidRPr="0033159A">
        <w:rPr>
          <w:rFonts w:ascii="Garamond" w:hAnsi="Garamond"/>
          <w:sz w:val="22"/>
          <w:szCs w:val="22"/>
        </w:rPr>
        <w:t xml:space="preserve">Wijesekara, H., Hewawasam, T. Heavy metals in Ratnapura alluvial gem sediments, Sri Lanka. </w:t>
      </w:r>
      <w:r w:rsidRPr="0033159A">
        <w:rPr>
          <w:rFonts w:ascii="Garamond" w:hAnsi="Garamond"/>
          <w:iCs/>
          <w:sz w:val="22"/>
          <w:szCs w:val="22"/>
        </w:rPr>
        <w:t xml:space="preserve"> American Geophysical Union Fall Meeting, 2011, December, San Francisco, USA</w:t>
      </w:r>
    </w:p>
    <w:p w:rsidR="00375657" w:rsidRPr="0033159A" w:rsidRDefault="00375657" w:rsidP="002D2114">
      <w:pPr>
        <w:tabs>
          <w:tab w:val="num" w:pos="709"/>
          <w:tab w:val="left" w:pos="810"/>
        </w:tabs>
        <w:ind w:left="180" w:hanging="180"/>
        <w:jc w:val="both"/>
        <w:rPr>
          <w:rFonts w:ascii="Garamond" w:hAnsi="Garamond"/>
          <w:color w:val="000000"/>
          <w:sz w:val="22"/>
          <w:szCs w:val="22"/>
        </w:rPr>
      </w:pPr>
      <w:r w:rsidRPr="0033159A">
        <w:rPr>
          <w:rFonts w:ascii="Garamond" w:hAnsi="Garamond"/>
          <w:color w:val="000000"/>
          <w:sz w:val="22"/>
          <w:szCs w:val="22"/>
        </w:rPr>
        <w:t xml:space="preserve">Rajapaksha, A.U., </w:t>
      </w:r>
      <w:r w:rsidRPr="0033159A">
        <w:rPr>
          <w:rFonts w:ascii="Garamond" w:hAnsi="Garamond"/>
          <w:b/>
          <w:color w:val="000000"/>
          <w:sz w:val="22"/>
          <w:szCs w:val="22"/>
        </w:rPr>
        <w:t>Vithanage, M.,</w:t>
      </w:r>
      <w:r w:rsidRPr="0033159A">
        <w:rPr>
          <w:rFonts w:ascii="Garamond" w:hAnsi="Garamond"/>
          <w:color w:val="000000"/>
          <w:sz w:val="22"/>
          <w:szCs w:val="22"/>
        </w:rPr>
        <w:t xml:space="preserve"> </w:t>
      </w:r>
      <w:r w:rsidR="007A53C9" w:rsidRPr="0033159A">
        <w:rPr>
          <w:rFonts w:ascii="Garamond" w:hAnsi="Garamond"/>
          <w:color w:val="000000"/>
          <w:sz w:val="22"/>
          <w:szCs w:val="22"/>
        </w:rPr>
        <w:t xml:space="preserve">Oze, C., </w:t>
      </w:r>
      <w:r w:rsidRPr="0033159A">
        <w:rPr>
          <w:rFonts w:ascii="Garamond" w:hAnsi="Garamond"/>
          <w:color w:val="000000"/>
          <w:sz w:val="22"/>
          <w:szCs w:val="22"/>
        </w:rPr>
        <w:t xml:space="preserve">Bandara, W.M.A.T. &amp; Weerasooriya, R. </w:t>
      </w:r>
      <w:r w:rsidR="00550F1C" w:rsidRPr="0033159A">
        <w:rPr>
          <w:rFonts w:ascii="Garamond" w:hAnsi="Garamond"/>
          <w:color w:val="000000"/>
          <w:sz w:val="22"/>
          <w:szCs w:val="22"/>
        </w:rPr>
        <w:t xml:space="preserve">Formation of Cr(VI) </w:t>
      </w:r>
      <w:r w:rsidR="00645540" w:rsidRPr="0033159A">
        <w:rPr>
          <w:rFonts w:ascii="Garamond" w:hAnsi="Garamond"/>
          <w:color w:val="000000"/>
          <w:sz w:val="22"/>
          <w:szCs w:val="22"/>
        </w:rPr>
        <w:t>related to Cr(III)-muscovite in soil and groundwater systems.</w:t>
      </w:r>
      <w:r w:rsidRPr="0033159A">
        <w:rPr>
          <w:rFonts w:ascii="Garamond" w:hAnsi="Garamond"/>
          <w:color w:val="000000"/>
          <w:sz w:val="22"/>
          <w:szCs w:val="22"/>
        </w:rPr>
        <w:t xml:space="preserve"> Sources, Transport, and Fate of Trace and Toxic Elements in the Environment, Geological Society of America Annual Meeting</w:t>
      </w:r>
      <w:r w:rsidR="00624415" w:rsidRPr="0033159A">
        <w:rPr>
          <w:rFonts w:ascii="Garamond" w:hAnsi="Garamond"/>
          <w:color w:val="000000"/>
          <w:sz w:val="22"/>
          <w:szCs w:val="22"/>
        </w:rPr>
        <w:t xml:space="preserve">, </w:t>
      </w:r>
      <w:r w:rsidR="00A03464" w:rsidRPr="0033159A">
        <w:rPr>
          <w:rFonts w:ascii="Garamond" w:hAnsi="Garamond"/>
          <w:color w:val="000000"/>
          <w:sz w:val="22"/>
          <w:szCs w:val="22"/>
        </w:rPr>
        <w:t>October</w:t>
      </w:r>
      <w:r w:rsidR="00624415" w:rsidRPr="0033159A">
        <w:rPr>
          <w:rFonts w:ascii="Garamond" w:hAnsi="Garamond"/>
          <w:color w:val="000000"/>
          <w:sz w:val="22"/>
          <w:szCs w:val="22"/>
        </w:rPr>
        <w:t>, 2011</w:t>
      </w:r>
    </w:p>
    <w:p w:rsidR="00E55DF9" w:rsidRPr="0033159A" w:rsidRDefault="00E55DF9" w:rsidP="002D2114">
      <w:pPr>
        <w:pStyle w:val="BodyTextIndent3"/>
        <w:ind w:left="187" w:hanging="187"/>
        <w:rPr>
          <w:rFonts w:ascii="Garamond" w:hAnsi="Garamond"/>
          <w:bCs/>
          <w:sz w:val="22"/>
          <w:szCs w:val="22"/>
        </w:rPr>
      </w:pPr>
      <w:r w:rsidRPr="0033159A">
        <w:rPr>
          <w:rFonts w:ascii="Garamond" w:hAnsi="Garamond"/>
          <w:bCs/>
          <w:sz w:val="22"/>
          <w:szCs w:val="22"/>
        </w:rPr>
        <w:t xml:space="preserve">Subedi, S., K. Kawamoto, </w:t>
      </w:r>
      <w:r w:rsidR="00C242BA" w:rsidRPr="0033159A">
        <w:rPr>
          <w:rFonts w:ascii="Garamond" w:hAnsi="Garamond"/>
          <w:bCs/>
          <w:sz w:val="22"/>
          <w:szCs w:val="22"/>
        </w:rPr>
        <w:t>T. Komatsu,</w:t>
      </w:r>
      <w:r w:rsidR="00C242BA" w:rsidRPr="0033159A">
        <w:rPr>
          <w:rFonts w:ascii="Garamond" w:hAnsi="Garamond"/>
          <w:b/>
          <w:sz w:val="22"/>
          <w:szCs w:val="22"/>
        </w:rPr>
        <w:t xml:space="preserve"> </w:t>
      </w:r>
      <w:r w:rsidRPr="0033159A">
        <w:rPr>
          <w:rFonts w:ascii="Garamond" w:hAnsi="Garamond"/>
          <w:sz w:val="22"/>
          <w:szCs w:val="22"/>
        </w:rPr>
        <w:t>L. Jayarathna</w:t>
      </w:r>
      <w:r w:rsidRPr="0033159A">
        <w:rPr>
          <w:rFonts w:ascii="Garamond" w:hAnsi="Garamond"/>
          <w:bCs/>
          <w:sz w:val="22"/>
          <w:szCs w:val="22"/>
        </w:rPr>
        <w:t xml:space="preserve">, </w:t>
      </w:r>
      <w:r w:rsidRPr="0033159A">
        <w:rPr>
          <w:rFonts w:ascii="Garamond" w:hAnsi="Garamond"/>
          <w:b/>
          <w:bCs/>
          <w:sz w:val="22"/>
          <w:szCs w:val="22"/>
        </w:rPr>
        <w:t>M. Vithanage</w:t>
      </w:r>
      <w:r w:rsidRPr="0033159A">
        <w:rPr>
          <w:rFonts w:ascii="Garamond" w:hAnsi="Garamond"/>
          <w:bCs/>
          <w:sz w:val="22"/>
          <w:szCs w:val="22"/>
        </w:rPr>
        <w:t xml:space="preserve">, P. Moldrup, </w:t>
      </w:r>
      <w:r w:rsidR="00C242BA" w:rsidRPr="0033159A">
        <w:rPr>
          <w:rFonts w:ascii="Garamond" w:hAnsi="Garamond"/>
          <w:bCs/>
          <w:sz w:val="22"/>
          <w:szCs w:val="22"/>
        </w:rPr>
        <w:t>Hydrophorbic capillary barriers for solid waste landfill capping; Characterizing water repellency of hydrophobized</w:t>
      </w:r>
      <w:r w:rsidR="0037266E" w:rsidRPr="0033159A">
        <w:rPr>
          <w:rFonts w:ascii="Garamond" w:hAnsi="Garamond"/>
          <w:bCs/>
          <w:sz w:val="22"/>
          <w:szCs w:val="22"/>
        </w:rPr>
        <w:t xml:space="preserve"> sand materials</w:t>
      </w:r>
      <w:r w:rsidRPr="0033159A">
        <w:rPr>
          <w:rFonts w:ascii="Garamond" w:hAnsi="Garamond"/>
          <w:bCs/>
          <w:sz w:val="22"/>
          <w:szCs w:val="22"/>
        </w:rPr>
        <w:t xml:space="preserve">. </w:t>
      </w:r>
      <w:r w:rsidR="0037266E" w:rsidRPr="0033159A">
        <w:rPr>
          <w:rFonts w:ascii="Garamond" w:hAnsi="Garamond"/>
          <w:bCs/>
          <w:sz w:val="22"/>
          <w:szCs w:val="22"/>
        </w:rPr>
        <w:t>Proceedings of the Lien Foundation-NTU Environmental Endeavour, Seminar on water and environment in Asia’s developing communities.</w:t>
      </w:r>
      <w:r w:rsidRPr="0033159A">
        <w:rPr>
          <w:rFonts w:ascii="Garamond" w:hAnsi="Garamond"/>
          <w:bCs/>
          <w:sz w:val="22"/>
          <w:szCs w:val="22"/>
        </w:rPr>
        <w:t xml:space="preserve"> </w:t>
      </w:r>
      <w:r w:rsidR="0037266E" w:rsidRPr="0033159A">
        <w:rPr>
          <w:rFonts w:ascii="Garamond" w:hAnsi="Garamond"/>
          <w:bCs/>
          <w:sz w:val="22"/>
          <w:szCs w:val="22"/>
        </w:rPr>
        <w:t>July</w:t>
      </w:r>
      <w:r w:rsidRPr="0033159A">
        <w:rPr>
          <w:rFonts w:ascii="Garamond" w:hAnsi="Garamond"/>
          <w:bCs/>
          <w:sz w:val="22"/>
          <w:szCs w:val="22"/>
        </w:rPr>
        <w:t>, 2011</w:t>
      </w:r>
    </w:p>
    <w:p w:rsidR="0068786C" w:rsidRPr="0033159A" w:rsidRDefault="006B6A29" w:rsidP="002D2114">
      <w:pPr>
        <w:pStyle w:val="BodyTextIndent3"/>
        <w:ind w:left="187" w:hanging="187"/>
        <w:rPr>
          <w:rFonts w:ascii="Garamond" w:hAnsi="Garamond"/>
          <w:bCs/>
          <w:sz w:val="22"/>
          <w:szCs w:val="22"/>
        </w:rPr>
      </w:pPr>
      <w:r w:rsidRPr="0033159A">
        <w:rPr>
          <w:rFonts w:ascii="Garamond" w:hAnsi="Garamond"/>
          <w:bCs/>
          <w:sz w:val="22"/>
          <w:szCs w:val="22"/>
        </w:rPr>
        <w:t xml:space="preserve">Subedi, S., K. Kawamoto, </w:t>
      </w:r>
      <w:r w:rsidRPr="0033159A">
        <w:rPr>
          <w:rFonts w:ascii="Garamond" w:hAnsi="Garamond"/>
          <w:sz w:val="22"/>
          <w:szCs w:val="22"/>
        </w:rPr>
        <w:t>L. Jayarathna</w:t>
      </w:r>
      <w:r w:rsidRPr="0033159A">
        <w:rPr>
          <w:rFonts w:ascii="Garamond" w:hAnsi="Garamond"/>
          <w:bCs/>
          <w:sz w:val="22"/>
          <w:szCs w:val="22"/>
        </w:rPr>
        <w:t xml:space="preserve">, </w:t>
      </w:r>
      <w:r w:rsidRPr="0033159A">
        <w:rPr>
          <w:rFonts w:ascii="Garamond" w:hAnsi="Garamond"/>
          <w:b/>
          <w:bCs/>
          <w:sz w:val="22"/>
          <w:szCs w:val="22"/>
        </w:rPr>
        <w:t>M. Vithanage</w:t>
      </w:r>
      <w:r w:rsidRPr="0033159A">
        <w:rPr>
          <w:rFonts w:ascii="Garamond" w:hAnsi="Garamond"/>
          <w:bCs/>
          <w:sz w:val="22"/>
          <w:szCs w:val="22"/>
        </w:rPr>
        <w:t>, P. Moldrup, T. Komatsu. Assessment of water repellency indices; Contact angle for hydrophobized sands. Japan Geoscience Union Meeting, Accepted for oral presentation May, 2011</w:t>
      </w:r>
    </w:p>
    <w:p w:rsidR="000C5357" w:rsidRPr="0033159A" w:rsidRDefault="000C5357" w:rsidP="002D2114">
      <w:pPr>
        <w:pStyle w:val="BodyTextIndent3"/>
        <w:ind w:left="187" w:hanging="187"/>
        <w:rPr>
          <w:rFonts w:ascii="Garamond" w:hAnsi="Garamond"/>
          <w:bCs/>
          <w:sz w:val="22"/>
          <w:szCs w:val="22"/>
        </w:rPr>
      </w:pPr>
      <w:r w:rsidRPr="0033159A">
        <w:rPr>
          <w:rFonts w:ascii="Garamond" w:hAnsi="Garamond"/>
          <w:bCs/>
          <w:sz w:val="22"/>
          <w:szCs w:val="22"/>
        </w:rPr>
        <w:t xml:space="preserve">Subedi, S., K. Kawamoto, L. Jayarathna, </w:t>
      </w:r>
      <w:r w:rsidRPr="0033159A">
        <w:rPr>
          <w:rFonts w:ascii="Garamond" w:hAnsi="Garamond"/>
          <w:b/>
          <w:bCs/>
          <w:sz w:val="22"/>
          <w:szCs w:val="22"/>
        </w:rPr>
        <w:t>M. Vithanage</w:t>
      </w:r>
      <w:r w:rsidRPr="0033159A">
        <w:rPr>
          <w:rFonts w:ascii="Garamond" w:hAnsi="Garamond"/>
          <w:bCs/>
          <w:sz w:val="22"/>
          <w:szCs w:val="22"/>
        </w:rPr>
        <w:t xml:space="preserve">, </w:t>
      </w:r>
      <w:r w:rsidR="00C671D6" w:rsidRPr="0033159A">
        <w:rPr>
          <w:rFonts w:ascii="Garamond" w:hAnsi="Garamond"/>
          <w:bCs/>
          <w:sz w:val="22"/>
          <w:szCs w:val="22"/>
        </w:rPr>
        <w:t xml:space="preserve">P. Moldrup, </w:t>
      </w:r>
      <w:r w:rsidRPr="0033159A">
        <w:rPr>
          <w:rFonts w:ascii="Garamond" w:hAnsi="Garamond"/>
          <w:bCs/>
          <w:sz w:val="22"/>
          <w:szCs w:val="22"/>
        </w:rPr>
        <w:t xml:space="preserve">T. Komatsu. Assessment of water repellency </w:t>
      </w:r>
      <w:r w:rsidR="00C671D6" w:rsidRPr="0033159A">
        <w:rPr>
          <w:rFonts w:ascii="Garamond" w:hAnsi="Garamond"/>
          <w:bCs/>
          <w:sz w:val="22"/>
          <w:szCs w:val="22"/>
        </w:rPr>
        <w:t>indices; Contact angle for hydrophobized sands</w:t>
      </w:r>
      <w:r w:rsidRPr="0033159A">
        <w:rPr>
          <w:rFonts w:ascii="Garamond" w:hAnsi="Garamond"/>
          <w:bCs/>
          <w:sz w:val="22"/>
          <w:szCs w:val="22"/>
        </w:rPr>
        <w:t xml:space="preserve">. </w:t>
      </w:r>
      <w:r w:rsidR="004B0B17" w:rsidRPr="0033159A">
        <w:rPr>
          <w:rFonts w:ascii="Garamond" w:hAnsi="Garamond"/>
          <w:bCs/>
          <w:sz w:val="22"/>
          <w:szCs w:val="22"/>
        </w:rPr>
        <w:t>Japan Geoscience Union Meeting, May, 2011.</w:t>
      </w:r>
    </w:p>
    <w:p w:rsidR="00503424" w:rsidRPr="0033159A" w:rsidRDefault="00503424" w:rsidP="002D2114">
      <w:pPr>
        <w:tabs>
          <w:tab w:val="num" w:pos="709"/>
          <w:tab w:val="left" w:pos="810"/>
        </w:tabs>
        <w:ind w:left="180" w:hanging="180"/>
        <w:jc w:val="both"/>
        <w:rPr>
          <w:rFonts w:ascii="Garamond" w:hAnsi="Garamond"/>
          <w:color w:val="000000"/>
          <w:sz w:val="22"/>
          <w:szCs w:val="22"/>
        </w:rPr>
      </w:pPr>
      <w:r w:rsidRPr="0033159A">
        <w:rPr>
          <w:rFonts w:ascii="Garamond" w:hAnsi="Garamond"/>
          <w:bCs/>
          <w:color w:val="000000"/>
          <w:sz w:val="22"/>
          <w:szCs w:val="22"/>
        </w:rPr>
        <w:t>Rajapaksha, A.U.,</w:t>
      </w:r>
      <w:r w:rsidRPr="0033159A">
        <w:rPr>
          <w:rFonts w:ascii="Garamond" w:hAnsi="Garamond"/>
          <w:b/>
          <w:bCs/>
          <w:color w:val="000000"/>
          <w:sz w:val="22"/>
          <w:szCs w:val="22"/>
        </w:rPr>
        <w:t xml:space="preserve"> Vithanage, M.</w:t>
      </w:r>
      <w:r w:rsidRPr="0033159A">
        <w:rPr>
          <w:rFonts w:ascii="Garamond" w:hAnsi="Garamond"/>
          <w:color w:val="000000"/>
          <w:sz w:val="22"/>
          <w:szCs w:val="22"/>
        </w:rPr>
        <w:t xml:space="preserve">, Bandara, W.M.A.T. &amp; Weerasooriya, R. Heavy metal release from serpentine soil dissolution: Fractional speciation of Ni and Mn. </w:t>
      </w:r>
      <w:r w:rsidRPr="0033159A">
        <w:rPr>
          <w:rFonts w:ascii="Garamond" w:hAnsi="Garamond"/>
          <w:sz w:val="22"/>
          <w:szCs w:val="22"/>
          <w:lang w:val="en-GB"/>
        </w:rPr>
        <w:t>American Geophysical Union, Fall Meeting, San Francisco, December, 2010.</w:t>
      </w:r>
    </w:p>
    <w:p w:rsidR="00503424" w:rsidRPr="0033159A" w:rsidRDefault="00503424" w:rsidP="002D2114">
      <w:pPr>
        <w:tabs>
          <w:tab w:val="num" w:pos="709"/>
          <w:tab w:val="left" w:pos="810"/>
        </w:tabs>
        <w:ind w:left="180" w:hanging="180"/>
        <w:jc w:val="both"/>
        <w:rPr>
          <w:rFonts w:ascii="Garamond" w:hAnsi="Garamond"/>
          <w:sz w:val="22"/>
          <w:szCs w:val="22"/>
          <w:lang w:val="en-GB"/>
        </w:rPr>
      </w:pPr>
      <w:r w:rsidRPr="0033159A">
        <w:rPr>
          <w:rFonts w:ascii="Garamond" w:hAnsi="Garamond"/>
          <w:b/>
          <w:bCs/>
          <w:color w:val="000000"/>
          <w:sz w:val="22"/>
          <w:szCs w:val="22"/>
        </w:rPr>
        <w:t>Vithanage, M</w:t>
      </w:r>
      <w:r w:rsidRPr="0033159A">
        <w:rPr>
          <w:rFonts w:ascii="Garamond" w:hAnsi="Garamond"/>
          <w:color w:val="000000"/>
          <w:sz w:val="22"/>
          <w:szCs w:val="22"/>
        </w:rPr>
        <w:t xml:space="preserve">. and Randiligama, S. </w:t>
      </w:r>
      <w:r w:rsidRPr="0033159A">
        <w:rPr>
          <w:rFonts w:ascii="Garamond" w:hAnsi="Garamond"/>
          <w:sz w:val="22"/>
          <w:szCs w:val="22"/>
        </w:rPr>
        <w:t xml:space="preserve">Comparison of low cost materials to remove fluoride from drinking water in Sri Lanka; Response to health problems associated with contiguous hydrogeochemistry. </w:t>
      </w:r>
      <w:r w:rsidRPr="0033159A">
        <w:rPr>
          <w:rFonts w:ascii="Garamond" w:hAnsi="Garamond"/>
          <w:sz w:val="22"/>
          <w:szCs w:val="22"/>
          <w:lang w:val="en-GB"/>
        </w:rPr>
        <w:t>American Geophysical Union, Fall Meeting, San Francisco, December, 2010.</w:t>
      </w:r>
    </w:p>
    <w:p w:rsidR="00503424" w:rsidRPr="0033159A" w:rsidRDefault="00503424" w:rsidP="002D2114">
      <w:pPr>
        <w:tabs>
          <w:tab w:val="num" w:pos="709"/>
          <w:tab w:val="left" w:pos="810"/>
        </w:tabs>
        <w:ind w:left="180" w:hanging="180"/>
        <w:jc w:val="both"/>
        <w:rPr>
          <w:rFonts w:ascii="Garamond" w:hAnsi="Garamond"/>
          <w:color w:val="000000"/>
          <w:sz w:val="22"/>
          <w:szCs w:val="22"/>
        </w:rPr>
      </w:pPr>
      <w:r w:rsidRPr="0033159A">
        <w:rPr>
          <w:rFonts w:ascii="Garamond" w:hAnsi="Garamond"/>
          <w:color w:val="000000"/>
          <w:sz w:val="22"/>
          <w:szCs w:val="22"/>
        </w:rPr>
        <w:t xml:space="preserve">Rajapaksha, A.U., </w:t>
      </w:r>
      <w:r w:rsidRPr="0033159A">
        <w:rPr>
          <w:rFonts w:ascii="Garamond" w:hAnsi="Garamond"/>
          <w:b/>
          <w:color w:val="000000"/>
          <w:sz w:val="22"/>
          <w:szCs w:val="22"/>
        </w:rPr>
        <w:t>Vithanage, M.,</w:t>
      </w:r>
      <w:r w:rsidRPr="0033159A">
        <w:rPr>
          <w:rFonts w:ascii="Garamond" w:hAnsi="Garamond"/>
          <w:color w:val="000000"/>
          <w:sz w:val="22"/>
          <w:szCs w:val="22"/>
        </w:rPr>
        <w:t xml:space="preserve"> Bandara, W.M.A.T. &amp; Weerasooriya, R. Effect of organic and inorganic acids on serpentinite soil dissolution; Release of Ni and Mn to the environment. Sources, Transport, and Fate of Trace and Toxic Elements in the Environment, Geological Society of America Annual Meeting, Vol. 42, No. 5, p. 502</w:t>
      </w:r>
    </w:p>
    <w:p w:rsidR="00503424" w:rsidRPr="0033159A" w:rsidRDefault="00503424" w:rsidP="002D2114">
      <w:pPr>
        <w:pStyle w:val="BodyTextIndent3"/>
        <w:ind w:left="180" w:hanging="180"/>
        <w:rPr>
          <w:rFonts w:ascii="Garamond" w:hAnsi="Garamond"/>
          <w:bCs/>
          <w:sz w:val="22"/>
          <w:szCs w:val="22"/>
          <w:lang w:val="en-GB"/>
        </w:rPr>
      </w:pPr>
      <w:r w:rsidRPr="0033159A">
        <w:rPr>
          <w:rFonts w:ascii="Garamond" w:hAnsi="Garamond"/>
          <w:b/>
          <w:sz w:val="22"/>
          <w:szCs w:val="22"/>
        </w:rPr>
        <w:t>Vithanage, M</w:t>
      </w:r>
      <w:r w:rsidRPr="0033159A">
        <w:rPr>
          <w:rFonts w:ascii="Garamond" w:hAnsi="Garamond"/>
          <w:bCs/>
          <w:sz w:val="22"/>
          <w:szCs w:val="22"/>
        </w:rPr>
        <w:t xml:space="preserve">., P. Engesgaard, K.H. Jensen, J. Obeysekera, K. Villholth and T.H. Illangasekare. Effect of 2004 tsunami on groundwater in a coastal aquifer of Sri Lanka: Tank experiments, field observations and numerical modelling.  Invited talk.  </w:t>
      </w:r>
      <w:r w:rsidRPr="0033159A">
        <w:rPr>
          <w:rFonts w:ascii="Garamond" w:hAnsi="Garamond"/>
          <w:bCs/>
          <w:sz w:val="22"/>
          <w:szCs w:val="22"/>
          <w:lang w:val="en-GB"/>
        </w:rPr>
        <w:t>American Geophysical Union, Fall Meeting, San Francisco, 2009.</w:t>
      </w:r>
    </w:p>
    <w:p w:rsidR="00A147B5" w:rsidRPr="0033159A" w:rsidRDefault="00A147B5" w:rsidP="002D2114">
      <w:pPr>
        <w:pStyle w:val="BodyTextIndent3"/>
        <w:ind w:left="187" w:hanging="187"/>
        <w:rPr>
          <w:rFonts w:ascii="Garamond" w:hAnsi="Garamond"/>
          <w:bCs/>
          <w:sz w:val="22"/>
          <w:szCs w:val="22"/>
          <w:lang w:val="en-GB"/>
        </w:rPr>
      </w:pPr>
      <w:r w:rsidRPr="0033159A">
        <w:rPr>
          <w:rFonts w:ascii="Garamond" w:hAnsi="Garamond"/>
          <w:b/>
          <w:bCs/>
          <w:sz w:val="22"/>
          <w:szCs w:val="22"/>
        </w:rPr>
        <w:t>Vithanage</w:t>
      </w:r>
      <w:r w:rsidRPr="0033159A">
        <w:rPr>
          <w:rFonts w:ascii="Garamond" w:hAnsi="Garamond"/>
          <w:bCs/>
          <w:sz w:val="22"/>
          <w:szCs w:val="22"/>
        </w:rPr>
        <w:t>,</w:t>
      </w:r>
      <w:r w:rsidRPr="0033159A">
        <w:rPr>
          <w:rFonts w:ascii="Garamond" w:hAnsi="Garamond"/>
          <w:b/>
          <w:bCs/>
          <w:sz w:val="22"/>
          <w:szCs w:val="22"/>
        </w:rPr>
        <w:t xml:space="preserve"> M</w:t>
      </w:r>
      <w:r w:rsidRPr="0033159A">
        <w:rPr>
          <w:rFonts w:ascii="Garamond" w:hAnsi="Garamond"/>
          <w:bCs/>
          <w:sz w:val="22"/>
          <w:szCs w:val="22"/>
        </w:rPr>
        <w:t xml:space="preserve">., P. Engesgaard, T.H. Illangasekare, J. Obeysekera and K.H. Jensen. </w:t>
      </w:r>
      <w:r w:rsidRPr="0033159A">
        <w:rPr>
          <w:rFonts w:ascii="Garamond" w:hAnsi="Garamond"/>
          <w:bCs/>
          <w:sz w:val="22"/>
          <w:szCs w:val="22"/>
          <w:lang w:val="it-IT"/>
        </w:rPr>
        <w:t xml:space="preserve">Variable density flow and transport in homogeneous porous media: Understand the effect of tsunami on groundwater. </w:t>
      </w:r>
      <w:r w:rsidRPr="0033159A">
        <w:rPr>
          <w:rFonts w:ascii="Garamond" w:hAnsi="Garamond"/>
          <w:bCs/>
          <w:sz w:val="22"/>
          <w:szCs w:val="22"/>
          <w:lang w:val="en-GB"/>
        </w:rPr>
        <w:t>American Geophysical Union, Fall Meeting, San Francisco, 2008.</w:t>
      </w:r>
    </w:p>
    <w:p w:rsidR="00A147B5" w:rsidRPr="0033159A" w:rsidRDefault="00A147B5" w:rsidP="002D2114">
      <w:pPr>
        <w:pStyle w:val="Bullet"/>
        <w:numPr>
          <w:ilvl w:val="0"/>
          <w:numId w:val="0"/>
        </w:numPr>
        <w:spacing w:before="0"/>
        <w:ind w:left="187" w:hanging="187"/>
        <w:jc w:val="both"/>
        <w:rPr>
          <w:rFonts w:ascii="Garamond" w:hAnsi="Garamond"/>
          <w:b/>
          <w:bCs/>
          <w:sz w:val="22"/>
          <w:szCs w:val="22"/>
        </w:rPr>
      </w:pPr>
      <w:r w:rsidRPr="0033159A">
        <w:rPr>
          <w:rFonts w:ascii="Garamond" w:hAnsi="Garamond"/>
          <w:bCs/>
          <w:sz w:val="22"/>
          <w:szCs w:val="22"/>
          <w:lang w:val="it-IT"/>
        </w:rPr>
        <w:t xml:space="preserve">T.H. Illangasekare, </w:t>
      </w:r>
      <w:smartTag w:uri="urn:schemas-microsoft-com:office:smarttags" w:element="PersonName">
        <w:smartTagPr>
          <w:attr w:name="ProductID" w:val="M. Vithanage"/>
        </w:smartTagPr>
        <w:r w:rsidRPr="0033159A">
          <w:rPr>
            <w:rFonts w:ascii="Garamond" w:hAnsi="Garamond"/>
            <w:b/>
            <w:bCs/>
            <w:sz w:val="22"/>
            <w:szCs w:val="22"/>
            <w:lang w:val="it-IT"/>
          </w:rPr>
          <w:t>M. Vithanage</w:t>
        </w:r>
      </w:smartTag>
      <w:r w:rsidRPr="0033159A">
        <w:rPr>
          <w:rFonts w:ascii="Garamond" w:hAnsi="Garamond"/>
          <w:bCs/>
          <w:sz w:val="22"/>
          <w:szCs w:val="22"/>
          <w:lang w:val="it-IT"/>
        </w:rPr>
        <w:t xml:space="preserve">,  K.H. Jensen, </w:t>
      </w:r>
      <w:smartTag w:uri="urn:schemas-microsoft-com:office:smarttags" w:element="PersonName">
        <w:smartTagPr>
          <w:attr w:name="ProductID" w:val="J. Obeysekera"/>
        </w:smartTagPr>
        <w:r w:rsidRPr="0033159A">
          <w:rPr>
            <w:rFonts w:ascii="Garamond" w:hAnsi="Garamond"/>
            <w:bCs/>
            <w:sz w:val="22"/>
            <w:szCs w:val="22"/>
            <w:lang w:val="it-IT"/>
          </w:rPr>
          <w:t>J. Obeysekera</w:t>
        </w:r>
      </w:smartTag>
      <w:r w:rsidRPr="0033159A">
        <w:rPr>
          <w:rFonts w:ascii="Garamond" w:hAnsi="Garamond"/>
          <w:bCs/>
          <w:sz w:val="22"/>
          <w:szCs w:val="22"/>
          <w:lang w:val="it-IT"/>
        </w:rPr>
        <w:t xml:space="preserve">, </w:t>
      </w:r>
      <w:smartTag w:uri="urn:schemas-microsoft-com:office:smarttags" w:element="PersonName">
        <w:smartTagPr>
          <w:attr w:name="ProductID" w:val="P. Engesgaard"/>
        </w:smartTagPr>
        <w:r w:rsidRPr="0033159A">
          <w:rPr>
            <w:rFonts w:ascii="Garamond" w:hAnsi="Garamond"/>
            <w:bCs/>
            <w:sz w:val="22"/>
            <w:szCs w:val="22"/>
            <w:lang w:val="it-IT"/>
          </w:rPr>
          <w:t>P. Engesgaard</w:t>
        </w:r>
      </w:smartTag>
      <w:r w:rsidRPr="0033159A">
        <w:rPr>
          <w:rFonts w:ascii="Garamond" w:hAnsi="Garamond"/>
          <w:bCs/>
          <w:sz w:val="22"/>
          <w:szCs w:val="22"/>
          <w:lang w:val="it-IT"/>
        </w:rPr>
        <w:t xml:space="preserve"> and K.G. Villholth. </w:t>
      </w:r>
      <w:r w:rsidRPr="0033159A">
        <w:rPr>
          <w:rFonts w:ascii="Garamond" w:hAnsi="Garamond"/>
          <w:bCs/>
          <w:sz w:val="22"/>
          <w:szCs w:val="22"/>
        </w:rPr>
        <w:t>Validation of a new conceptual model for salinity persistence in tsunami affected coastal aquifers – intermediate scale experimental study. American Geophysical Union Joint Assembly, Fort Lauderdale, Florida, May 27-30, 2008.</w:t>
      </w:r>
    </w:p>
    <w:p w:rsidR="00A147B5" w:rsidRPr="0033159A" w:rsidRDefault="00A147B5" w:rsidP="002D2114">
      <w:pPr>
        <w:pStyle w:val="BodyTextIndent3"/>
        <w:ind w:left="187" w:hanging="187"/>
        <w:rPr>
          <w:rFonts w:ascii="Garamond" w:hAnsi="Garamond"/>
          <w:bCs/>
          <w:sz w:val="22"/>
          <w:szCs w:val="22"/>
          <w:lang w:val="en-GB"/>
        </w:rPr>
      </w:pPr>
      <w:r w:rsidRPr="0033159A">
        <w:rPr>
          <w:rFonts w:ascii="Garamond" w:hAnsi="Garamond"/>
          <w:b/>
          <w:bCs/>
          <w:sz w:val="22"/>
          <w:szCs w:val="22"/>
          <w:lang w:val="en-GB"/>
        </w:rPr>
        <w:t>Vithanage, M</w:t>
      </w:r>
      <w:r w:rsidRPr="0033159A">
        <w:rPr>
          <w:rFonts w:ascii="Garamond" w:hAnsi="Garamond"/>
          <w:bCs/>
          <w:sz w:val="22"/>
          <w:szCs w:val="22"/>
          <w:lang w:val="en-GB"/>
        </w:rPr>
        <w:t>., Villholth K, Mahatantila, K, Engesgaard P, Jensen, K. Effect of Indian Ocean tsunami on groundwater quality in a coastal aquifer in eastern Sri Lanka. American Geophysical Union, Fall Meeting, San Francisco, 2007.</w:t>
      </w:r>
    </w:p>
    <w:p w:rsidR="00A147B5" w:rsidRPr="0033159A" w:rsidRDefault="00A147B5" w:rsidP="002D2114">
      <w:pPr>
        <w:pStyle w:val="Bullet"/>
        <w:numPr>
          <w:ilvl w:val="0"/>
          <w:numId w:val="0"/>
        </w:numPr>
        <w:spacing w:before="0"/>
        <w:ind w:left="187" w:hanging="187"/>
        <w:jc w:val="both"/>
        <w:rPr>
          <w:rFonts w:ascii="Garamond" w:hAnsi="Garamond"/>
          <w:bCs/>
          <w:sz w:val="22"/>
          <w:szCs w:val="22"/>
          <w:lang w:val="it-IT"/>
        </w:rPr>
      </w:pPr>
      <w:r w:rsidRPr="0033159A">
        <w:rPr>
          <w:rFonts w:ascii="Garamond" w:hAnsi="Garamond"/>
          <w:b/>
          <w:bCs/>
          <w:sz w:val="22"/>
          <w:szCs w:val="22"/>
          <w:lang w:val="it-IT"/>
        </w:rPr>
        <w:t xml:space="preserve">Vithanage, M., </w:t>
      </w:r>
      <w:r w:rsidRPr="0033159A">
        <w:rPr>
          <w:rFonts w:ascii="Garamond" w:hAnsi="Garamond"/>
          <w:bCs/>
          <w:sz w:val="22"/>
          <w:szCs w:val="22"/>
          <w:lang w:val="it-IT"/>
        </w:rPr>
        <w:t>Goswami, R.R., T. Sakaki, T. Illangasekare, K.H. Jensen, P. Engesgaard, K.G. Villholth and T.P. Clement. Effect of tsunami on shallow groundwater-intermediate scale physical experiment and numerical modeling. ModelCARE, Copenhagen, Denmark, September 10-13, 2007.</w:t>
      </w:r>
    </w:p>
    <w:p w:rsidR="00A147B5" w:rsidRPr="0033159A" w:rsidRDefault="00A147B5" w:rsidP="002D2114">
      <w:pPr>
        <w:pStyle w:val="Bullet"/>
        <w:numPr>
          <w:ilvl w:val="0"/>
          <w:numId w:val="0"/>
        </w:numPr>
        <w:spacing w:before="0"/>
        <w:ind w:left="187" w:hanging="187"/>
        <w:jc w:val="both"/>
        <w:rPr>
          <w:rFonts w:ascii="Garamond" w:hAnsi="Garamond"/>
          <w:bCs/>
          <w:sz w:val="22"/>
          <w:szCs w:val="22"/>
          <w:lang w:val="it-IT"/>
        </w:rPr>
      </w:pPr>
      <w:r w:rsidRPr="0033159A">
        <w:rPr>
          <w:rFonts w:ascii="Garamond" w:hAnsi="Garamond"/>
          <w:bCs/>
          <w:sz w:val="22"/>
          <w:szCs w:val="22"/>
          <w:lang w:val="it-IT"/>
        </w:rPr>
        <w:t xml:space="preserve">Goswami, R.R., K.G. Villholth, </w:t>
      </w:r>
      <w:smartTag w:uri="urn:schemas-microsoft-com:office:smarttags" w:element="PersonName">
        <w:smartTagPr>
          <w:attr w:name="ProductID" w:val="M. Vithanage"/>
        </w:smartTagPr>
        <w:r w:rsidRPr="0033159A">
          <w:rPr>
            <w:rFonts w:ascii="Garamond" w:hAnsi="Garamond"/>
            <w:b/>
            <w:bCs/>
            <w:sz w:val="22"/>
            <w:szCs w:val="22"/>
            <w:lang w:val="it-IT"/>
          </w:rPr>
          <w:t>M. Vithanage</w:t>
        </w:r>
      </w:smartTag>
      <w:r w:rsidRPr="0033159A">
        <w:rPr>
          <w:rFonts w:ascii="Garamond" w:hAnsi="Garamond"/>
          <w:bCs/>
          <w:sz w:val="22"/>
          <w:szCs w:val="22"/>
          <w:lang w:val="it-IT"/>
        </w:rPr>
        <w:t>, T.P. Clement, T. Sakaki, T. Illangasekare and K.H. Jensen. Variable Density Transport during Well Rehabilitation after a Tsunami-induced Saltwater Contamination Event. ModelCARE, Copenhagen, Denmark, September 10-13, 2007.</w:t>
      </w:r>
    </w:p>
    <w:p w:rsidR="00A147B5" w:rsidRPr="0033159A" w:rsidRDefault="00A147B5" w:rsidP="002D2114">
      <w:pPr>
        <w:pStyle w:val="BodyTextIndent3"/>
        <w:ind w:left="187" w:hanging="187"/>
        <w:rPr>
          <w:rFonts w:ascii="Garamond" w:hAnsi="Garamond"/>
          <w:bCs/>
          <w:sz w:val="22"/>
          <w:szCs w:val="22"/>
          <w:lang w:val="en-GB"/>
        </w:rPr>
      </w:pPr>
      <w:r w:rsidRPr="0033159A">
        <w:rPr>
          <w:rFonts w:ascii="Garamond" w:hAnsi="Garamond"/>
          <w:b/>
          <w:bCs/>
          <w:sz w:val="22"/>
          <w:szCs w:val="22"/>
          <w:lang w:val="en-GB"/>
        </w:rPr>
        <w:t>Vithanage, M</w:t>
      </w:r>
      <w:r w:rsidRPr="0033159A">
        <w:rPr>
          <w:rFonts w:ascii="Garamond" w:hAnsi="Garamond"/>
          <w:bCs/>
          <w:sz w:val="22"/>
          <w:szCs w:val="22"/>
          <w:lang w:val="en-GB"/>
        </w:rPr>
        <w:t>. et al. Persistence of salinity in tsunami affected coastal aquifers in Sri Lanka; Conceptual models and research needs. American Geophysical Union, Fall Meeting, San Francisco, 2006.</w:t>
      </w:r>
    </w:p>
    <w:p w:rsidR="00A147B5" w:rsidRPr="0033159A" w:rsidRDefault="00A147B5" w:rsidP="002D2114">
      <w:pPr>
        <w:pStyle w:val="BodyTextIndent3"/>
        <w:ind w:left="187" w:hanging="187"/>
        <w:rPr>
          <w:rFonts w:ascii="Garamond" w:hAnsi="Garamond"/>
          <w:bCs/>
          <w:sz w:val="22"/>
          <w:szCs w:val="22"/>
          <w:lang w:val="en-GB"/>
        </w:rPr>
      </w:pPr>
      <w:r w:rsidRPr="0033159A">
        <w:rPr>
          <w:rFonts w:ascii="Garamond" w:hAnsi="Garamond"/>
          <w:b/>
          <w:bCs/>
          <w:sz w:val="22"/>
          <w:szCs w:val="22"/>
          <w:lang w:val="en-GB"/>
        </w:rPr>
        <w:t>Vithanage, M</w:t>
      </w:r>
      <w:r w:rsidRPr="0033159A">
        <w:rPr>
          <w:rFonts w:ascii="Garamond" w:hAnsi="Garamond"/>
          <w:bCs/>
          <w:sz w:val="22"/>
          <w:szCs w:val="22"/>
          <w:lang w:val="en-GB"/>
        </w:rPr>
        <w:t>., Villholth K, Engesgaard P, Jensen, K. Effect of tsunami on shallow groundwater in Sri Lanka; Field observations and variable density flow modelling. American Geophysical Union, Fall Meeting, San Francisco, 2006.</w:t>
      </w:r>
    </w:p>
    <w:p w:rsidR="00A147B5" w:rsidRPr="0033159A" w:rsidRDefault="00A147B5" w:rsidP="002D2114">
      <w:pPr>
        <w:pStyle w:val="BodyTextIndent3"/>
        <w:ind w:left="187" w:hanging="187"/>
        <w:rPr>
          <w:rFonts w:ascii="Garamond" w:hAnsi="Garamond"/>
          <w:sz w:val="22"/>
          <w:szCs w:val="22"/>
          <w:lang w:val="en-GB"/>
        </w:rPr>
      </w:pPr>
      <w:r w:rsidRPr="0033159A">
        <w:rPr>
          <w:rFonts w:ascii="Garamond" w:hAnsi="Garamond"/>
          <w:b/>
          <w:bCs/>
          <w:sz w:val="22"/>
          <w:szCs w:val="22"/>
          <w:lang w:val="en-GB"/>
        </w:rPr>
        <w:t>Vithanage, M</w:t>
      </w:r>
      <w:r w:rsidRPr="0033159A">
        <w:rPr>
          <w:rFonts w:ascii="Garamond" w:hAnsi="Garamond"/>
          <w:sz w:val="22"/>
          <w:szCs w:val="22"/>
          <w:lang w:val="en-GB"/>
        </w:rPr>
        <w:t>., K., Mahatantila, R Chandrajith, and R. Weerasooriya, (</w:t>
      </w:r>
      <w:r w:rsidRPr="0033159A">
        <w:rPr>
          <w:rStyle w:val="title"/>
          <w:rFonts w:ascii="Garamond" w:hAnsi="Garamond"/>
          <w:sz w:val="22"/>
          <w:szCs w:val="22"/>
        </w:rPr>
        <w:t xml:space="preserve">2006) </w:t>
      </w:r>
      <w:r w:rsidRPr="0033159A">
        <w:rPr>
          <w:rFonts w:ascii="Garamond" w:hAnsi="Garamond"/>
          <w:sz w:val="22"/>
          <w:szCs w:val="22"/>
          <w:lang w:val="en-GB"/>
        </w:rPr>
        <w:t xml:space="preserve">Natural red earth; an effective sorbent for arsenic removal. Accepted for the presentation in </w:t>
      </w:r>
      <w:r w:rsidRPr="0033159A">
        <w:rPr>
          <w:rStyle w:val="title"/>
          <w:rFonts w:ascii="Garamond" w:hAnsi="Garamond"/>
          <w:sz w:val="22"/>
          <w:szCs w:val="22"/>
        </w:rPr>
        <w:t>Natural Arsenic in Groundwaters of Latin America – Occurrence, Health Impact, Remediation, Management, at Mexico city, Mexico.</w:t>
      </w:r>
    </w:p>
    <w:p w:rsidR="00A147B5" w:rsidRPr="0033159A" w:rsidRDefault="00A147B5" w:rsidP="002D2114">
      <w:pPr>
        <w:pStyle w:val="BodyTextIndent3"/>
        <w:ind w:left="187" w:hanging="187"/>
        <w:rPr>
          <w:rFonts w:ascii="Garamond" w:hAnsi="Garamond"/>
          <w:sz w:val="22"/>
          <w:szCs w:val="22"/>
          <w:lang w:val="en-GB"/>
        </w:rPr>
      </w:pPr>
      <w:r w:rsidRPr="0033159A">
        <w:rPr>
          <w:rFonts w:ascii="Garamond" w:hAnsi="Garamond"/>
          <w:b/>
          <w:bCs/>
          <w:sz w:val="22"/>
          <w:szCs w:val="22"/>
          <w:lang w:val="en-GB"/>
        </w:rPr>
        <w:t>Vithanage, M</w:t>
      </w:r>
      <w:r w:rsidRPr="0033159A">
        <w:rPr>
          <w:rFonts w:ascii="Garamond" w:hAnsi="Garamond"/>
          <w:sz w:val="22"/>
          <w:szCs w:val="22"/>
          <w:lang w:val="en-GB"/>
        </w:rPr>
        <w:t>., K. Mahatantila, and R Chandrajith, Indigenous knowledge in biogeochemistry to alleviate heart diseases in Sri Lanka. Presented in the International symposium on Medical Geology, May, 18-19, 2006. Stockholm, Sweden</w:t>
      </w:r>
    </w:p>
    <w:p w:rsidR="00A147B5" w:rsidRPr="0033159A" w:rsidRDefault="00A147B5" w:rsidP="002D2114">
      <w:pPr>
        <w:pStyle w:val="BodyTextIndent3"/>
        <w:ind w:left="187" w:hanging="187"/>
        <w:rPr>
          <w:rFonts w:ascii="Garamond" w:hAnsi="Garamond"/>
          <w:sz w:val="22"/>
          <w:szCs w:val="22"/>
        </w:rPr>
      </w:pPr>
      <w:r w:rsidRPr="0033159A">
        <w:rPr>
          <w:rFonts w:ascii="Garamond" w:hAnsi="Garamond"/>
          <w:sz w:val="22"/>
          <w:szCs w:val="22"/>
        </w:rPr>
        <w:t xml:space="preserve">Dharmagunawardhane, H.A. and </w:t>
      </w:r>
      <w:r w:rsidRPr="0033159A">
        <w:rPr>
          <w:rFonts w:ascii="Garamond" w:hAnsi="Garamond"/>
          <w:b/>
          <w:sz w:val="22"/>
          <w:szCs w:val="22"/>
        </w:rPr>
        <w:t>M.</w:t>
      </w:r>
      <w:r w:rsidRPr="0033159A">
        <w:rPr>
          <w:rFonts w:ascii="Garamond" w:hAnsi="Garamond"/>
          <w:sz w:val="22"/>
          <w:szCs w:val="22"/>
        </w:rPr>
        <w:t xml:space="preserve"> </w:t>
      </w:r>
      <w:r w:rsidRPr="0033159A">
        <w:rPr>
          <w:rFonts w:ascii="Garamond" w:hAnsi="Garamond"/>
          <w:b/>
          <w:sz w:val="22"/>
          <w:szCs w:val="22"/>
        </w:rPr>
        <w:t xml:space="preserve">Vithanage, </w:t>
      </w:r>
      <w:r w:rsidRPr="0033159A">
        <w:rPr>
          <w:rFonts w:ascii="Garamond" w:hAnsi="Garamond"/>
          <w:sz w:val="22"/>
          <w:szCs w:val="22"/>
        </w:rPr>
        <w:t>Status of a Tsunami Affected Coastal Aquifer in the East Coast of Sri Lanka: A Case Study From Batticaloa District, Sri Lanka. Presented at IGC, Feb. 2006, India</w:t>
      </w:r>
    </w:p>
    <w:p w:rsidR="00A147B5" w:rsidRPr="0033159A" w:rsidRDefault="00A147B5" w:rsidP="002D2114">
      <w:pPr>
        <w:pStyle w:val="BodyTextIndent3"/>
        <w:ind w:left="187" w:hanging="187"/>
        <w:rPr>
          <w:rFonts w:ascii="Garamond" w:hAnsi="Garamond"/>
          <w:sz w:val="22"/>
          <w:szCs w:val="22"/>
        </w:rPr>
      </w:pPr>
      <w:r w:rsidRPr="0033159A">
        <w:rPr>
          <w:rFonts w:ascii="Garamond" w:hAnsi="Garamond"/>
          <w:b/>
          <w:sz w:val="22"/>
          <w:szCs w:val="22"/>
        </w:rPr>
        <w:t>Vithanage, M</w:t>
      </w:r>
      <w:r w:rsidRPr="0033159A">
        <w:rPr>
          <w:rFonts w:ascii="Garamond" w:hAnsi="Garamond"/>
          <w:sz w:val="22"/>
          <w:szCs w:val="22"/>
        </w:rPr>
        <w:t xml:space="preserve">., R. Chandrajith, and R. Weerasooriya, Removal of arsenic using natural red earth; A laboratory study. Presented in the International Conference of Bio-System Earth Sphere, 2005. Germany. </w:t>
      </w:r>
    </w:p>
    <w:p w:rsidR="00A147B5" w:rsidRPr="0033159A" w:rsidRDefault="00A147B5" w:rsidP="002D2114">
      <w:pPr>
        <w:pStyle w:val="BodyTextIndent3"/>
        <w:ind w:left="187" w:hanging="187"/>
        <w:rPr>
          <w:rFonts w:ascii="Garamond" w:hAnsi="Garamond"/>
          <w:sz w:val="22"/>
          <w:szCs w:val="22"/>
        </w:rPr>
      </w:pPr>
      <w:r w:rsidRPr="0033159A">
        <w:rPr>
          <w:rFonts w:ascii="Garamond" w:hAnsi="Garamond" w:cs="Arial"/>
          <w:color w:val="000000"/>
          <w:sz w:val="22"/>
          <w:szCs w:val="22"/>
        </w:rPr>
        <w:t xml:space="preserve">Mahatantila, K., </w:t>
      </w:r>
      <w:r w:rsidRPr="0033159A">
        <w:rPr>
          <w:rFonts w:ascii="Garamond" w:hAnsi="Garamond" w:cs="Arial"/>
          <w:b/>
          <w:color w:val="000000"/>
          <w:sz w:val="22"/>
          <w:szCs w:val="22"/>
        </w:rPr>
        <w:t>Vithanage</w:t>
      </w:r>
      <w:r w:rsidRPr="0033159A">
        <w:rPr>
          <w:rFonts w:ascii="Garamond" w:hAnsi="Garamond" w:cs="Arial"/>
          <w:color w:val="000000"/>
          <w:sz w:val="22"/>
          <w:szCs w:val="22"/>
        </w:rPr>
        <w:t xml:space="preserve">, </w:t>
      </w:r>
      <w:r w:rsidR="0068786C" w:rsidRPr="0033159A">
        <w:rPr>
          <w:rFonts w:ascii="Garamond" w:hAnsi="Garamond" w:cs="Arial"/>
          <w:b/>
          <w:color w:val="000000"/>
          <w:sz w:val="22"/>
          <w:szCs w:val="22"/>
        </w:rPr>
        <w:t xml:space="preserve">M. </w:t>
      </w:r>
      <w:r w:rsidRPr="0033159A">
        <w:rPr>
          <w:rFonts w:ascii="Garamond" w:hAnsi="Garamond" w:cs="Arial"/>
          <w:color w:val="000000"/>
          <w:sz w:val="22"/>
          <w:szCs w:val="22"/>
        </w:rPr>
        <w:t xml:space="preserve">Dharmagunawardhana </w:t>
      </w:r>
      <w:r w:rsidR="0068786C" w:rsidRPr="0033159A">
        <w:rPr>
          <w:rFonts w:ascii="Garamond" w:hAnsi="Garamond" w:cs="Arial"/>
          <w:color w:val="000000"/>
          <w:sz w:val="22"/>
          <w:szCs w:val="22"/>
        </w:rPr>
        <w:t xml:space="preserve">H.A. </w:t>
      </w:r>
      <w:r w:rsidRPr="0033159A">
        <w:rPr>
          <w:rFonts w:ascii="Garamond" w:hAnsi="Garamond" w:cs="Arial"/>
          <w:color w:val="000000"/>
          <w:sz w:val="22"/>
          <w:szCs w:val="22"/>
        </w:rPr>
        <w:t>and Jayasena</w:t>
      </w:r>
      <w:r w:rsidR="0068786C" w:rsidRPr="0033159A">
        <w:rPr>
          <w:rFonts w:ascii="Garamond" w:hAnsi="Garamond" w:cs="Arial"/>
          <w:color w:val="000000"/>
          <w:sz w:val="22"/>
          <w:szCs w:val="22"/>
        </w:rPr>
        <w:t xml:space="preserve"> , H.A.H.</w:t>
      </w:r>
      <w:r w:rsidRPr="0033159A">
        <w:rPr>
          <w:rFonts w:ascii="Garamond" w:hAnsi="Garamond" w:cs="Arial"/>
          <w:color w:val="000000"/>
          <w:sz w:val="22"/>
          <w:szCs w:val="22"/>
        </w:rPr>
        <w:t>, Indigenous knowledge as used for groundwater assessment. International Conference on Headwater Control VI, Hydrology, Ecology and Water resources in Headwaters, Headwater2005, Paper 141, 20th - 23rd June 2005, Bergen, Norway.</w:t>
      </w:r>
    </w:p>
    <w:p w:rsidR="00A147B5" w:rsidRPr="0033159A" w:rsidRDefault="00A147B5" w:rsidP="002D2114">
      <w:pPr>
        <w:jc w:val="both"/>
        <w:rPr>
          <w:rFonts w:ascii="Garamond" w:hAnsi="Garamond"/>
          <w:sz w:val="22"/>
          <w:szCs w:val="22"/>
        </w:rPr>
      </w:pPr>
    </w:p>
    <w:p w:rsidR="00A147B5" w:rsidRPr="0033159A" w:rsidRDefault="00A147B5" w:rsidP="00122EA4">
      <w:pPr>
        <w:pStyle w:val="BodyTextIndent3"/>
        <w:spacing w:after="120"/>
        <w:ind w:left="187" w:hanging="187"/>
        <w:rPr>
          <w:rFonts w:ascii="Garamond" w:hAnsi="Garamond"/>
          <w:b/>
          <w:i/>
          <w:iCs/>
          <w:sz w:val="22"/>
          <w:szCs w:val="22"/>
        </w:rPr>
      </w:pPr>
      <w:r w:rsidRPr="0033159A">
        <w:rPr>
          <w:rFonts w:ascii="Garamond" w:hAnsi="Garamond"/>
          <w:b/>
          <w:i/>
          <w:iCs/>
          <w:sz w:val="22"/>
          <w:szCs w:val="22"/>
        </w:rPr>
        <w:t>Abstract Publications in Local Conferences</w:t>
      </w:r>
    </w:p>
    <w:p w:rsidR="00355570" w:rsidRPr="0033159A" w:rsidRDefault="00355570" w:rsidP="002D2114">
      <w:pPr>
        <w:tabs>
          <w:tab w:val="left" w:pos="3060"/>
        </w:tabs>
        <w:ind w:left="180" w:hanging="180"/>
        <w:jc w:val="both"/>
        <w:rPr>
          <w:rFonts w:ascii="Garamond" w:hAnsi="Garamond"/>
          <w:bCs/>
          <w:sz w:val="22"/>
          <w:szCs w:val="22"/>
        </w:rPr>
      </w:pPr>
      <w:r w:rsidRPr="0033159A">
        <w:rPr>
          <w:rFonts w:ascii="Garamond" w:hAnsi="Garamond"/>
          <w:bCs/>
          <w:sz w:val="22"/>
          <w:szCs w:val="22"/>
        </w:rPr>
        <w:t xml:space="preserve">Wijesekara, S.S.R.M.D.H.R., Mahatantila, M., Eheliyagoda, D.R.M.R.D.P., Mayakaduwa, S.S., Basnayake, B.F.A. </w:t>
      </w:r>
      <w:r w:rsidRPr="0033159A">
        <w:rPr>
          <w:rFonts w:ascii="Garamond" w:hAnsi="Garamond"/>
          <w:b/>
          <w:bCs/>
          <w:sz w:val="22"/>
          <w:szCs w:val="22"/>
        </w:rPr>
        <w:t>Vithanage, M.</w:t>
      </w:r>
      <w:r w:rsidRPr="0033159A">
        <w:rPr>
          <w:rFonts w:ascii="Garamond" w:hAnsi="Garamond"/>
          <w:bCs/>
          <w:sz w:val="22"/>
          <w:szCs w:val="22"/>
        </w:rPr>
        <w:t xml:space="preserve"> 2012. Fate and transport of pollutants generated from the Gohagoda open dumpsite, Kandy, Sri Lanka. International symposium on water quality and human health: challenges ahead. Postgraduate institute of science (PGIS), University of Peradeniya, Sri Lanka. 22nd - 23rd March 2012.</w:t>
      </w:r>
    </w:p>
    <w:p w:rsidR="00355570" w:rsidRPr="0033159A" w:rsidRDefault="00355570" w:rsidP="002D2114">
      <w:pPr>
        <w:tabs>
          <w:tab w:val="left" w:pos="3060"/>
        </w:tabs>
        <w:ind w:left="180" w:hanging="180"/>
        <w:jc w:val="both"/>
        <w:rPr>
          <w:rFonts w:ascii="Garamond" w:hAnsi="Garamond"/>
          <w:bCs/>
          <w:sz w:val="22"/>
          <w:szCs w:val="22"/>
        </w:rPr>
      </w:pPr>
      <w:r w:rsidRPr="0033159A">
        <w:rPr>
          <w:rFonts w:ascii="Garamond" w:hAnsi="Garamond"/>
          <w:bCs/>
          <w:sz w:val="22"/>
          <w:szCs w:val="22"/>
        </w:rPr>
        <w:t xml:space="preserve">Wijesekara, </w:t>
      </w:r>
      <w:r w:rsidR="007D11AA" w:rsidRPr="0033159A">
        <w:rPr>
          <w:rFonts w:ascii="Garamond" w:hAnsi="Garamond"/>
          <w:bCs/>
          <w:sz w:val="22"/>
          <w:szCs w:val="22"/>
        </w:rPr>
        <w:t xml:space="preserve">S.S.R.M.D.H.R., </w:t>
      </w:r>
      <w:r w:rsidRPr="0033159A">
        <w:rPr>
          <w:rFonts w:ascii="Garamond" w:hAnsi="Garamond"/>
          <w:bCs/>
          <w:sz w:val="22"/>
          <w:szCs w:val="22"/>
        </w:rPr>
        <w:t>Basnayake</w:t>
      </w:r>
      <w:r w:rsidR="007D11AA" w:rsidRPr="0033159A">
        <w:rPr>
          <w:rFonts w:ascii="Garamond" w:hAnsi="Garamond"/>
          <w:bCs/>
          <w:sz w:val="22"/>
          <w:szCs w:val="22"/>
        </w:rPr>
        <w:t>,</w:t>
      </w:r>
      <w:r w:rsidRPr="0033159A">
        <w:rPr>
          <w:rFonts w:ascii="Garamond" w:hAnsi="Garamond"/>
          <w:bCs/>
          <w:sz w:val="22"/>
          <w:szCs w:val="22"/>
        </w:rPr>
        <w:t xml:space="preserve">  </w:t>
      </w:r>
      <w:r w:rsidR="007D11AA" w:rsidRPr="0033159A">
        <w:rPr>
          <w:rFonts w:ascii="Garamond" w:hAnsi="Garamond"/>
          <w:bCs/>
          <w:sz w:val="22"/>
          <w:szCs w:val="22"/>
        </w:rPr>
        <w:t xml:space="preserve">B.F.A., </w:t>
      </w:r>
      <w:r w:rsidRPr="0033159A">
        <w:rPr>
          <w:rFonts w:ascii="Garamond" w:hAnsi="Garamond"/>
          <w:b/>
          <w:bCs/>
          <w:sz w:val="22"/>
          <w:szCs w:val="22"/>
        </w:rPr>
        <w:t>Vithanage</w:t>
      </w:r>
      <w:r w:rsidR="007D11AA" w:rsidRPr="0033159A">
        <w:rPr>
          <w:rFonts w:ascii="Garamond" w:hAnsi="Garamond"/>
          <w:b/>
          <w:bCs/>
          <w:sz w:val="22"/>
          <w:szCs w:val="22"/>
        </w:rPr>
        <w:t>, M</w:t>
      </w:r>
      <w:r w:rsidRPr="0033159A">
        <w:rPr>
          <w:rFonts w:ascii="Garamond" w:hAnsi="Garamond"/>
          <w:b/>
          <w:bCs/>
          <w:sz w:val="22"/>
          <w:szCs w:val="22"/>
        </w:rPr>
        <w:t>.</w:t>
      </w:r>
      <w:r w:rsidRPr="0033159A">
        <w:rPr>
          <w:rFonts w:ascii="Garamond" w:hAnsi="Garamond"/>
          <w:bCs/>
          <w:sz w:val="22"/>
          <w:szCs w:val="22"/>
        </w:rPr>
        <w:t xml:space="preserve"> Laboratory investigations of stabilized nano scale zero valent iron for the treatment of landfill leachate in the tropics. Nationalm Nanotechnology conference on Nanoscience and Nanotechnology in Sri Lanka: from science to commercialization 22-23 August 2012.</w:t>
      </w:r>
    </w:p>
    <w:p w:rsidR="000D62C0" w:rsidRPr="0033159A" w:rsidRDefault="000D62C0" w:rsidP="002D2114">
      <w:pPr>
        <w:tabs>
          <w:tab w:val="left" w:pos="3060"/>
        </w:tabs>
        <w:ind w:left="180" w:hanging="180"/>
        <w:jc w:val="both"/>
        <w:rPr>
          <w:rFonts w:ascii="Garamond" w:hAnsi="Garamond"/>
          <w:bCs/>
          <w:sz w:val="22"/>
          <w:szCs w:val="22"/>
        </w:rPr>
      </w:pPr>
      <w:r w:rsidRPr="0033159A">
        <w:rPr>
          <w:rFonts w:ascii="Garamond" w:hAnsi="Garamond"/>
          <w:bCs/>
          <w:sz w:val="22"/>
          <w:szCs w:val="22"/>
        </w:rPr>
        <w:t xml:space="preserve">De silva, N., Wijesekara, S.S.R.M.D.H.R., Basnayake, B.F.A., </w:t>
      </w:r>
      <w:r w:rsidRPr="0033159A">
        <w:rPr>
          <w:rFonts w:ascii="Garamond" w:hAnsi="Garamond"/>
          <w:b/>
          <w:sz w:val="22"/>
          <w:szCs w:val="22"/>
        </w:rPr>
        <w:t>Vithanage, M</w:t>
      </w:r>
      <w:r w:rsidRPr="0033159A">
        <w:rPr>
          <w:rFonts w:ascii="Garamond" w:hAnsi="Garamond"/>
          <w:bCs/>
          <w:sz w:val="22"/>
          <w:szCs w:val="22"/>
        </w:rPr>
        <w:t>. Proceedings of the 28</w:t>
      </w:r>
      <w:r w:rsidRPr="0033159A">
        <w:rPr>
          <w:rFonts w:ascii="Garamond" w:hAnsi="Garamond"/>
          <w:bCs/>
          <w:sz w:val="22"/>
          <w:szCs w:val="22"/>
          <w:vertAlign w:val="superscript"/>
        </w:rPr>
        <w:t>th</w:t>
      </w:r>
      <w:r w:rsidRPr="0033159A">
        <w:rPr>
          <w:rFonts w:ascii="Garamond" w:hAnsi="Garamond"/>
          <w:bCs/>
          <w:sz w:val="22"/>
          <w:szCs w:val="22"/>
        </w:rPr>
        <w:t xml:space="preserve"> Annual Sessions, Geological Society of Sri Lanka. 24</w:t>
      </w:r>
      <w:r w:rsidRPr="0033159A">
        <w:rPr>
          <w:rFonts w:ascii="Garamond" w:hAnsi="Garamond"/>
          <w:bCs/>
          <w:sz w:val="22"/>
          <w:szCs w:val="22"/>
          <w:vertAlign w:val="superscript"/>
        </w:rPr>
        <w:t>th</w:t>
      </w:r>
      <w:r w:rsidRPr="0033159A">
        <w:rPr>
          <w:rFonts w:ascii="Garamond" w:hAnsi="Garamond"/>
          <w:bCs/>
          <w:sz w:val="22"/>
          <w:szCs w:val="22"/>
        </w:rPr>
        <w:t xml:space="preserve"> February, 2012.</w:t>
      </w:r>
    </w:p>
    <w:p w:rsidR="00795395" w:rsidRPr="0033159A" w:rsidRDefault="00441B66" w:rsidP="002D2114">
      <w:pPr>
        <w:tabs>
          <w:tab w:val="left" w:pos="3060"/>
        </w:tabs>
        <w:ind w:left="180" w:hanging="180"/>
        <w:jc w:val="both"/>
        <w:rPr>
          <w:rFonts w:ascii="Garamond" w:hAnsi="Garamond"/>
          <w:bCs/>
          <w:sz w:val="22"/>
          <w:szCs w:val="22"/>
        </w:rPr>
      </w:pPr>
      <w:r w:rsidRPr="0033159A">
        <w:rPr>
          <w:rFonts w:ascii="Garamond" w:hAnsi="Garamond"/>
          <w:bCs/>
          <w:sz w:val="22"/>
          <w:szCs w:val="22"/>
        </w:rPr>
        <w:t xml:space="preserve">Jayarathna, L., </w:t>
      </w:r>
      <w:r w:rsidR="00795395" w:rsidRPr="0033159A">
        <w:rPr>
          <w:rFonts w:ascii="Garamond" w:hAnsi="Garamond"/>
          <w:bCs/>
          <w:sz w:val="22"/>
          <w:szCs w:val="22"/>
        </w:rPr>
        <w:t xml:space="preserve">Bandara, A., </w:t>
      </w:r>
      <w:r w:rsidR="00795395" w:rsidRPr="0033159A">
        <w:rPr>
          <w:rFonts w:ascii="Garamond" w:hAnsi="Garamond"/>
          <w:b/>
          <w:sz w:val="22"/>
          <w:szCs w:val="22"/>
        </w:rPr>
        <w:t>Vithanage, M.,</w:t>
      </w:r>
      <w:r w:rsidR="00795395" w:rsidRPr="0033159A">
        <w:rPr>
          <w:rFonts w:ascii="Garamond" w:hAnsi="Garamond"/>
          <w:bCs/>
          <w:sz w:val="22"/>
          <w:szCs w:val="22"/>
        </w:rPr>
        <w:t xml:space="preserve"> Weerasooriya, R. Structure optimization and IR frequency interpretation of Fe</w:t>
      </w:r>
      <w:r w:rsidR="00795395" w:rsidRPr="0033159A">
        <w:rPr>
          <w:rFonts w:ascii="Garamond" w:hAnsi="Garamond"/>
          <w:bCs/>
          <w:sz w:val="22"/>
          <w:szCs w:val="22"/>
          <w:vertAlign w:val="subscript"/>
        </w:rPr>
        <w:t>6</w:t>
      </w:r>
      <w:r w:rsidR="00795395" w:rsidRPr="0033159A">
        <w:rPr>
          <w:rFonts w:ascii="Garamond" w:hAnsi="Garamond"/>
          <w:bCs/>
          <w:sz w:val="22"/>
          <w:szCs w:val="22"/>
        </w:rPr>
        <w:t>(OH)</w:t>
      </w:r>
      <w:r w:rsidR="00795395" w:rsidRPr="0033159A">
        <w:rPr>
          <w:rFonts w:ascii="Garamond" w:hAnsi="Garamond"/>
          <w:bCs/>
          <w:sz w:val="22"/>
          <w:szCs w:val="22"/>
          <w:vertAlign w:val="subscript"/>
        </w:rPr>
        <w:t>18</w:t>
      </w:r>
      <w:r w:rsidR="00795395" w:rsidRPr="0033159A">
        <w:rPr>
          <w:rFonts w:ascii="Garamond" w:hAnsi="Garamond"/>
          <w:bCs/>
          <w:sz w:val="22"/>
          <w:szCs w:val="22"/>
        </w:rPr>
        <w:t>(H</w:t>
      </w:r>
      <w:r w:rsidR="00795395" w:rsidRPr="0033159A">
        <w:rPr>
          <w:rFonts w:ascii="Garamond" w:hAnsi="Garamond"/>
          <w:bCs/>
          <w:sz w:val="22"/>
          <w:szCs w:val="22"/>
          <w:vertAlign w:val="subscript"/>
        </w:rPr>
        <w:t>2</w:t>
      </w:r>
      <w:r w:rsidR="00795395" w:rsidRPr="0033159A">
        <w:rPr>
          <w:rFonts w:ascii="Garamond" w:hAnsi="Garamond"/>
          <w:bCs/>
          <w:sz w:val="22"/>
          <w:szCs w:val="22"/>
        </w:rPr>
        <w:t>O)</w:t>
      </w:r>
      <w:r w:rsidR="00795395" w:rsidRPr="0033159A">
        <w:rPr>
          <w:rFonts w:ascii="Garamond" w:hAnsi="Garamond"/>
          <w:bCs/>
          <w:sz w:val="22"/>
          <w:szCs w:val="22"/>
          <w:vertAlign w:val="subscript"/>
        </w:rPr>
        <w:t>6</w:t>
      </w:r>
      <w:r w:rsidR="00795395" w:rsidRPr="0033159A">
        <w:rPr>
          <w:rFonts w:ascii="Garamond" w:hAnsi="Garamond"/>
          <w:bCs/>
          <w:sz w:val="22"/>
          <w:szCs w:val="22"/>
        </w:rPr>
        <w:t xml:space="preserve"> Nano particles by DFT calculations. Proceedings of the Peradeniya University Research Sessions, Sri Lanka, Vol 16, 24</w:t>
      </w:r>
      <w:r w:rsidR="00795395" w:rsidRPr="0033159A">
        <w:rPr>
          <w:rFonts w:ascii="Garamond" w:hAnsi="Garamond"/>
          <w:bCs/>
          <w:sz w:val="22"/>
          <w:szCs w:val="22"/>
          <w:vertAlign w:val="superscript"/>
        </w:rPr>
        <w:t>th</w:t>
      </w:r>
      <w:r w:rsidR="00795395" w:rsidRPr="0033159A">
        <w:rPr>
          <w:rFonts w:ascii="Garamond" w:hAnsi="Garamond"/>
          <w:bCs/>
          <w:sz w:val="22"/>
          <w:szCs w:val="22"/>
        </w:rPr>
        <w:t xml:space="preserve"> November 2011.</w:t>
      </w:r>
    </w:p>
    <w:p w:rsidR="008534B0" w:rsidRPr="0033159A" w:rsidRDefault="008534B0" w:rsidP="002D2114">
      <w:pPr>
        <w:tabs>
          <w:tab w:val="left" w:pos="3060"/>
        </w:tabs>
        <w:ind w:left="180" w:hanging="180"/>
        <w:jc w:val="both"/>
        <w:rPr>
          <w:rFonts w:ascii="Garamond" w:hAnsi="Garamond"/>
          <w:sz w:val="22"/>
          <w:szCs w:val="22"/>
        </w:rPr>
      </w:pPr>
      <w:r w:rsidRPr="0033159A">
        <w:rPr>
          <w:rFonts w:ascii="Garamond" w:hAnsi="Garamond"/>
          <w:bCs/>
          <w:sz w:val="22"/>
          <w:szCs w:val="22"/>
        </w:rPr>
        <w:t>Wijesekara, S.S.R.M.D.H.R, Rajapaksha, A.U., Jayarathna, I.P.L</w:t>
      </w:r>
      <w:r w:rsidRPr="0033159A">
        <w:rPr>
          <w:rFonts w:ascii="Garamond" w:hAnsi="Garamond"/>
          <w:sz w:val="22"/>
          <w:szCs w:val="22"/>
        </w:rPr>
        <w:t xml:space="preserve">, Basnayake, B.F.A, </w:t>
      </w:r>
      <w:r w:rsidRPr="0033159A">
        <w:rPr>
          <w:rFonts w:ascii="Garamond" w:hAnsi="Garamond"/>
          <w:b/>
          <w:bCs/>
          <w:sz w:val="22"/>
          <w:szCs w:val="22"/>
        </w:rPr>
        <w:t>Vithanage, M</w:t>
      </w:r>
      <w:r w:rsidRPr="0033159A">
        <w:rPr>
          <w:rFonts w:ascii="Garamond" w:hAnsi="Garamond"/>
          <w:sz w:val="22"/>
          <w:szCs w:val="22"/>
        </w:rPr>
        <w:t xml:space="preserve">. </w:t>
      </w:r>
      <w:r w:rsidR="00DE4B21" w:rsidRPr="0033159A">
        <w:rPr>
          <w:rFonts w:ascii="Garamond" w:hAnsi="Garamond"/>
          <w:sz w:val="22"/>
          <w:szCs w:val="22"/>
        </w:rPr>
        <w:t>Temporal variation of landfill leachate quality at Gohagoda dump site</w:t>
      </w:r>
      <w:r w:rsidRPr="0033159A">
        <w:rPr>
          <w:rFonts w:ascii="Garamond" w:hAnsi="Garamond"/>
          <w:sz w:val="22"/>
          <w:szCs w:val="22"/>
        </w:rPr>
        <w:t>. International Forestry and Environment Symposium. Sri Jayewardenepura University, Oct, 2011</w:t>
      </w:r>
    </w:p>
    <w:p w:rsidR="006B6A29" w:rsidRPr="0033159A" w:rsidRDefault="006B6A29" w:rsidP="002D2114">
      <w:pPr>
        <w:tabs>
          <w:tab w:val="left" w:pos="3060"/>
        </w:tabs>
        <w:ind w:left="180" w:hanging="180"/>
        <w:jc w:val="both"/>
        <w:rPr>
          <w:rFonts w:ascii="Garamond" w:hAnsi="Garamond"/>
          <w:sz w:val="22"/>
          <w:szCs w:val="22"/>
        </w:rPr>
      </w:pPr>
      <w:r w:rsidRPr="0033159A">
        <w:rPr>
          <w:rFonts w:ascii="Garamond" w:hAnsi="Garamond"/>
          <w:bCs/>
          <w:sz w:val="22"/>
          <w:szCs w:val="22"/>
        </w:rPr>
        <w:t>Wijesekara, S.S.R.M.D.H.R, Rajapaksha, A.U., Jayarathna, I.P.L</w:t>
      </w:r>
      <w:r w:rsidRPr="0033159A">
        <w:rPr>
          <w:rFonts w:ascii="Garamond" w:hAnsi="Garamond"/>
          <w:sz w:val="22"/>
          <w:szCs w:val="22"/>
        </w:rPr>
        <w:t xml:space="preserve">, Basnayake, B.F.A, </w:t>
      </w:r>
      <w:r w:rsidRPr="0033159A">
        <w:rPr>
          <w:rFonts w:ascii="Garamond" w:hAnsi="Garamond"/>
          <w:b/>
          <w:bCs/>
          <w:sz w:val="22"/>
          <w:szCs w:val="22"/>
        </w:rPr>
        <w:t>Vithanage, M</w:t>
      </w:r>
      <w:r w:rsidRPr="0033159A">
        <w:rPr>
          <w:rFonts w:ascii="Garamond" w:hAnsi="Garamond"/>
          <w:sz w:val="22"/>
          <w:szCs w:val="22"/>
        </w:rPr>
        <w:t>. Toxic metals in soils contaminated by landfill leachate in Gohagoda dump site, Kandy, Sri Lanka. Symposium on Disasters: Reduction, Mitigation and Management. Proceedings of the 27</w:t>
      </w:r>
      <w:r w:rsidRPr="0033159A">
        <w:rPr>
          <w:rFonts w:ascii="Garamond" w:hAnsi="Garamond"/>
          <w:sz w:val="22"/>
          <w:szCs w:val="22"/>
          <w:vertAlign w:val="superscript"/>
        </w:rPr>
        <w:t>th</w:t>
      </w:r>
      <w:r w:rsidRPr="0033159A">
        <w:rPr>
          <w:rFonts w:ascii="Garamond" w:hAnsi="Garamond"/>
          <w:sz w:val="22"/>
          <w:szCs w:val="22"/>
        </w:rPr>
        <w:t xml:space="preserve"> Annual sessions of the Geological Society of Sri Lanka. 25-26 February, 2011</w:t>
      </w:r>
    </w:p>
    <w:p w:rsidR="006B6A29" w:rsidRPr="0033159A" w:rsidRDefault="006B6A29" w:rsidP="002D2114">
      <w:pPr>
        <w:tabs>
          <w:tab w:val="left" w:pos="3060"/>
        </w:tabs>
        <w:ind w:left="180" w:hanging="180"/>
        <w:jc w:val="both"/>
        <w:rPr>
          <w:rFonts w:ascii="Garamond" w:hAnsi="Garamond"/>
          <w:sz w:val="22"/>
          <w:szCs w:val="22"/>
        </w:rPr>
      </w:pPr>
      <w:r w:rsidRPr="0033159A">
        <w:rPr>
          <w:rFonts w:ascii="Garamond" w:hAnsi="Garamond"/>
          <w:bCs/>
          <w:sz w:val="22"/>
          <w:szCs w:val="22"/>
        </w:rPr>
        <w:t>Jayarathna, I.P.L., Rajapaksha, A.U.,</w:t>
      </w:r>
      <w:r w:rsidRPr="0033159A">
        <w:rPr>
          <w:rFonts w:ascii="Garamond" w:hAnsi="Garamond"/>
          <w:b/>
          <w:bCs/>
          <w:sz w:val="22"/>
          <w:szCs w:val="22"/>
        </w:rPr>
        <w:t xml:space="preserve"> Vithanage, M</w:t>
      </w:r>
      <w:r w:rsidRPr="0033159A">
        <w:rPr>
          <w:rFonts w:ascii="Garamond" w:hAnsi="Garamond"/>
          <w:sz w:val="22"/>
          <w:szCs w:val="22"/>
        </w:rPr>
        <w:t>. Defluoridation behavior of laterite under different pH, contact time, fluoride loading and co-existing ions. Symposium on Disasters: Reduction, Mitigation and Management. Proceedings of the 27</w:t>
      </w:r>
      <w:r w:rsidRPr="0033159A">
        <w:rPr>
          <w:rFonts w:ascii="Garamond" w:hAnsi="Garamond"/>
          <w:sz w:val="22"/>
          <w:szCs w:val="22"/>
          <w:vertAlign w:val="superscript"/>
        </w:rPr>
        <w:t>th</w:t>
      </w:r>
      <w:r w:rsidRPr="0033159A">
        <w:rPr>
          <w:rFonts w:ascii="Garamond" w:hAnsi="Garamond"/>
          <w:sz w:val="22"/>
          <w:szCs w:val="22"/>
        </w:rPr>
        <w:t xml:space="preserve"> Annual sessions of the Geological Society of Sri Lanka. 25-26 February, 2011</w:t>
      </w:r>
    </w:p>
    <w:p w:rsidR="006B6A29" w:rsidRPr="0033159A" w:rsidRDefault="006B6A29" w:rsidP="002D2114">
      <w:pPr>
        <w:tabs>
          <w:tab w:val="left" w:pos="3060"/>
        </w:tabs>
        <w:ind w:left="180" w:hanging="180"/>
        <w:jc w:val="both"/>
        <w:rPr>
          <w:rFonts w:ascii="Garamond" w:hAnsi="Garamond"/>
          <w:sz w:val="22"/>
          <w:szCs w:val="22"/>
        </w:rPr>
      </w:pPr>
      <w:r w:rsidRPr="0033159A">
        <w:rPr>
          <w:rFonts w:ascii="Garamond" w:hAnsi="Garamond"/>
          <w:sz w:val="22"/>
          <w:szCs w:val="22"/>
        </w:rPr>
        <w:t xml:space="preserve">Kumara, H.A.J., </w:t>
      </w:r>
      <w:r w:rsidRPr="0033159A">
        <w:rPr>
          <w:rFonts w:ascii="Garamond" w:hAnsi="Garamond"/>
          <w:bCs/>
          <w:sz w:val="22"/>
          <w:szCs w:val="22"/>
        </w:rPr>
        <w:t>Wijesekara, S.S.R.M.D.H.R, Rajapaksha, A.U., Jayarathna, I.P.L</w:t>
      </w:r>
      <w:r w:rsidRPr="0033159A">
        <w:rPr>
          <w:rFonts w:ascii="Garamond" w:hAnsi="Garamond"/>
          <w:sz w:val="22"/>
          <w:szCs w:val="22"/>
        </w:rPr>
        <w:t xml:space="preserve">, Hewawasam, A.L.T., </w:t>
      </w:r>
      <w:r w:rsidRPr="0033159A">
        <w:rPr>
          <w:rFonts w:ascii="Garamond" w:hAnsi="Garamond"/>
          <w:b/>
          <w:bCs/>
          <w:sz w:val="22"/>
          <w:szCs w:val="22"/>
        </w:rPr>
        <w:t>Vithanage, M</w:t>
      </w:r>
      <w:r w:rsidRPr="0033159A">
        <w:rPr>
          <w:rFonts w:ascii="Garamond" w:hAnsi="Garamond"/>
          <w:sz w:val="22"/>
          <w:szCs w:val="22"/>
        </w:rPr>
        <w:t>. Fractionation and availability of heavy metals in Ratnapura gem bearing alluvium. Proceedings of the 27</w:t>
      </w:r>
      <w:r w:rsidRPr="0033159A">
        <w:rPr>
          <w:rFonts w:ascii="Garamond" w:hAnsi="Garamond"/>
          <w:sz w:val="22"/>
          <w:szCs w:val="22"/>
          <w:vertAlign w:val="superscript"/>
        </w:rPr>
        <w:t>th</w:t>
      </w:r>
      <w:r w:rsidRPr="0033159A">
        <w:rPr>
          <w:rFonts w:ascii="Garamond" w:hAnsi="Garamond"/>
          <w:sz w:val="22"/>
          <w:szCs w:val="22"/>
        </w:rPr>
        <w:t xml:space="preserve"> Annual sessions of the Geological Society of Sri Lanka. 25-26 February, 2011</w:t>
      </w:r>
    </w:p>
    <w:p w:rsidR="006B6A29" w:rsidRPr="0033159A" w:rsidRDefault="006B6A29" w:rsidP="002D2114">
      <w:pPr>
        <w:tabs>
          <w:tab w:val="left" w:pos="3060"/>
        </w:tabs>
        <w:ind w:left="180" w:hanging="180"/>
        <w:jc w:val="both"/>
        <w:rPr>
          <w:rFonts w:ascii="Garamond" w:hAnsi="Garamond"/>
          <w:sz w:val="22"/>
          <w:szCs w:val="22"/>
        </w:rPr>
      </w:pPr>
      <w:r w:rsidRPr="0033159A">
        <w:rPr>
          <w:rFonts w:ascii="Garamond" w:hAnsi="Garamond"/>
          <w:bCs/>
          <w:sz w:val="22"/>
          <w:szCs w:val="22"/>
        </w:rPr>
        <w:t>Rajapaksha, R.M.A.U.,</w:t>
      </w:r>
      <w:r w:rsidRPr="0033159A">
        <w:rPr>
          <w:rFonts w:ascii="Garamond" w:hAnsi="Garamond"/>
          <w:b/>
          <w:bCs/>
          <w:sz w:val="22"/>
          <w:szCs w:val="22"/>
        </w:rPr>
        <w:t xml:space="preserve"> Vithanage, M.</w:t>
      </w:r>
      <w:r w:rsidRPr="0033159A">
        <w:rPr>
          <w:rFonts w:ascii="Garamond" w:hAnsi="Garamond"/>
          <w:sz w:val="22"/>
          <w:szCs w:val="22"/>
        </w:rPr>
        <w:t>, Bandara, W.M.A.T., Weerasooriya, R. Toxic metal release from serpentine soils in simulated environmental conditions. Proceedings of the 27</w:t>
      </w:r>
      <w:r w:rsidRPr="0033159A">
        <w:rPr>
          <w:rFonts w:ascii="Garamond" w:hAnsi="Garamond"/>
          <w:sz w:val="22"/>
          <w:szCs w:val="22"/>
          <w:vertAlign w:val="superscript"/>
        </w:rPr>
        <w:t>th</w:t>
      </w:r>
      <w:r w:rsidRPr="0033159A">
        <w:rPr>
          <w:rFonts w:ascii="Garamond" w:hAnsi="Garamond"/>
          <w:sz w:val="22"/>
          <w:szCs w:val="22"/>
        </w:rPr>
        <w:t xml:space="preserve"> Annual sessions of the Geological Society of Sri Lanka. 25-26 February, 2011</w:t>
      </w:r>
    </w:p>
    <w:p w:rsidR="003B4B49" w:rsidRPr="0033159A" w:rsidRDefault="003B4B49" w:rsidP="002D2114">
      <w:pPr>
        <w:suppressAutoHyphens w:val="0"/>
        <w:autoSpaceDE w:val="0"/>
        <w:autoSpaceDN w:val="0"/>
        <w:adjustRightInd w:val="0"/>
        <w:ind w:left="180" w:hanging="180"/>
        <w:jc w:val="both"/>
        <w:rPr>
          <w:rFonts w:ascii="Garamond" w:hAnsi="Garamond"/>
          <w:sz w:val="22"/>
          <w:szCs w:val="22"/>
        </w:rPr>
      </w:pPr>
      <w:r w:rsidRPr="0033159A">
        <w:rPr>
          <w:rFonts w:ascii="Garamond" w:hAnsi="Garamond"/>
          <w:b/>
          <w:color w:val="000000"/>
          <w:sz w:val="22"/>
          <w:szCs w:val="22"/>
        </w:rPr>
        <w:t>Vithanage M</w:t>
      </w:r>
      <w:r w:rsidRPr="0033159A">
        <w:rPr>
          <w:rFonts w:ascii="Garamond" w:hAnsi="Garamond"/>
          <w:color w:val="000000"/>
          <w:sz w:val="22"/>
          <w:szCs w:val="22"/>
        </w:rPr>
        <w:t xml:space="preserve">., </w:t>
      </w:r>
      <w:r w:rsidR="008A5842" w:rsidRPr="0033159A">
        <w:rPr>
          <w:rFonts w:ascii="Garamond" w:hAnsi="Garamond"/>
          <w:color w:val="000000"/>
          <w:sz w:val="22"/>
          <w:szCs w:val="22"/>
        </w:rPr>
        <w:t xml:space="preserve">A. </w:t>
      </w:r>
      <w:r w:rsidRPr="0033159A">
        <w:rPr>
          <w:rFonts w:ascii="Garamond" w:hAnsi="Garamond"/>
          <w:color w:val="000000"/>
          <w:sz w:val="22"/>
          <w:szCs w:val="22"/>
        </w:rPr>
        <w:t xml:space="preserve">Ramanayake, </w:t>
      </w:r>
      <w:r w:rsidR="008A5842" w:rsidRPr="0033159A">
        <w:rPr>
          <w:rFonts w:ascii="Garamond" w:hAnsi="Garamond"/>
          <w:color w:val="000000"/>
          <w:sz w:val="22"/>
          <w:szCs w:val="22"/>
        </w:rPr>
        <w:t xml:space="preserve">A. </w:t>
      </w:r>
      <w:r w:rsidRPr="0033159A">
        <w:rPr>
          <w:rFonts w:ascii="Garamond" w:hAnsi="Garamond"/>
          <w:color w:val="000000"/>
          <w:sz w:val="22"/>
          <w:szCs w:val="22"/>
        </w:rPr>
        <w:t xml:space="preserve">Rajapaksha, </w:t>
      </w:r>
      <w:r w:rsidR="008A5842" w:rsidRPr="0033159A">
        <w:rPr>
          <w:rFonts w:ascii="Garamond" w:hAnsi="Garamond"/>
          <w:color w:val="000000"/>
          <w:sz w:val="22"/>
          <w:szCs w:val="22"/>
        </w:rPr>
        <w:t xml:space="preserve">L. </w:t>
      </w:r>
      <w:r w:rsidRPr="0033159A">
        <w:rPr>
          <w:rFonts w:ascii="Garamond" w:hAnsi="Garamond"/>
          <w:color w:val="000000"/>
          <w:sz w:val="22"/>
          <w:szCs w:val="22"/>
        </w:rPr>
        <w:t xml:space="preserve">Jayarathne, </w:t>
      </w:r>
      <w:r w:rsidR="008A5842" w:rsidRPr="0033159A">
        <w:rPr>
          <w:rFonts w:ascii="Garamond" w:hAnsi="Garamond"/>
          <w:color w:val="000000"/>
          <w:sz w:val="22"/>
          <w:szCs w:val="22"/>
        </w:rPr>
        <w:t xml:space="preserve">CK. </w:t>
      </w:r>
      <w:r w:rsidRPr="0033159A">
        <w:rPr>
          <w:rFonts w:ascii="Garamond" w:hAnsi="Garamond"/>
          <w:color w:val="000000"/>
          <w:sz w:val="22"/>
          <w:szCs w:val="22"/>
        </w:rPr>
        <w:t xml:space="preserve">Kumara, </w:t>
      </w:r>
      <w:r w:rsidR="008A5842" w:rsidRPr="0033159A">
        <w:rPr>
          <w:rFonts w:ascii="Garamond" w:hAnsi="Garamond"/>
          <w:color w:val="000000"/>
          <w:sz w:val="22"/>
          <w:szCs w:val="22"/>
        </w:rPr>
        <w:t xml:space="preserve">M. </w:t>
      </w:r>
      <w:r w:rsidRPr="0033159A">
        <w:rPr>
          <w:rFonts w:ascii="Garamond" w:hAnsi="Garamond"/>
          <w:color w:val="000000"/>
          <w:sz w:val="22"/>
          <w:szCs w:val="22"/>
        </w:rPr>
        <w:t>Premathilake,</w:t>
      </w:r>
      <w:r w:rsidR="008A5842" w:rsidRPr="0033159A">
        <w:rPr>
          <w:rFonts w:ascii="Garamond" w:hAnsi="Garamond"/>
          <w:color w:val="000000"/>
          <w:sz w:val="22"/>
          <w:szCs w:val="22"/>
        </w:rPr>
        <w:t xml:space="preserve"> AD. </w:t>
      </w:r>
      <w:r w:rsidRPr="0033159A">
        <w:rPr>
          <w:rFonts w:ascii="Garamond" w:hAnsi="Garamond"/>
          <w:color w:val="000000"/>
          <w:sz w:val="22"/>
          <w:szCs w:val="22"/>
        </w:rPr>
        <w:t xml:space="preserve">Ranjith, </w:t>
      </w:r>
      <w:r w:rsidR="008A5842" w:rsidRPr="0033159A">
        <w:rPr>
          <w:rFonts w:ascii="Garamond" w:hAnsi="Garamond"/>
          <w:color w:val="000000"/>
          <w:sz w:val="22"/>
          <w:szCs w:val="22"/>
        </w:rPr>
        <w:t xml:space="preserve">T. </w:t>
      </w:r>
      <w:r w:rsidRPr="0033159A">
        <w:rPr>
          <w:rFonts w:ascii="Garamond" w:hAnsi="Garamond"/>
          <w:color w:val="000000"/>
          <w:sz w:val="22"/>
          <w:szCs w:val="22"/>
        </w:rPr>
        <w:t>Hewawasam</w:t>
      </w:r>
      <w:r w:rsidR="008F182A" w:rsidRPr="0033159A">
        <w:rPr>
          <w:rFonts w:ascii="Garamond" w:hAnsi="Garamond"/>
          <w:color w:val="000000"/>
          <w:sz w:val="22"/>
          <w:szCs w:val="22"/>
        </w:rPr>
        <w:t>.</w:t>
      </w:r>
      <w:r w:rsidRPr="0033159A">
        <w:rPr>
          <w:rFonts w:ascii="Garamond" w:hAnsi="Garamond"/>
          <w:color w:val="000000"/>
          <w:sz w:val="22"/>
          <w:szCs w:val="22"/>
        </w:rPr>
        <w:t xml:space="preserve"> </w:t>
      </w:r>
      <w:r w:rsidRPr="0033159A">
        <w:rPr>
          <w:rFonts w:ascii="Garamond" w:hAnsi="Garamond"/>
          <w:sz w:val="22"/>
          <w:szCs w:val="22"/>
        </w:rPr>
        <w:t>Hydrogeochemical characteristics of groundwater in Hambantota District, Sri Lanka. Presented at the Annual Sessions of Geological Society of Sri Lanka, Feb. 26</w:t>
      </w:r>
      <w:r w:rsidRPr="0033159A">
        <w:rPr>
          <w:rFonts w:ascii="Garamond" w:hAnsi="Garamond"/>
          <w:sz w:val="22"/>
          <w:szCs w:val="22"/>
          <w:vertAlign w:val="superscript"/>
        </w:rPr>
        <w:t>th</w:t>
      </w:r>
      <w:r w:rsidRPr="0033159A">
        <w:rPr>
          <w:rFonts w:ascii="Garamond" w:hAnsi="Garamond"/>
          <w:sz w:val="22"/>
          <w:szCs w:val="22"/>
        </w:rPr>
        <w:t xml:space="preserve"> 2010, Colombo.</w:t>
      </w:r>
    </w:p>
    <w:p w:rsidR="00A147B5" w:rsidRPr="0033159A" w:rsidRDefault="00A147B5" w:rsidP="002D2114">
      <w:pPr>
        <w:suppressAutoHyphens w:val="0"/>
        <w:autoSpaceDE w:val="0"/>
        <w:autoSpaceDN w:val="0"/>
        <w:adjustRightInd w:val="0"/>
        <w:ind w:left="180" w:hanging="180"/>
        <w:jc w:val="both"/>
        <w:rPr>
          <w:rFonts w:ascii="Garamond" w:hAnsi="Garamond" w:cs="Times-Bold"/>
          <w:sz w:val="22"/>
          <w:szCs w:val="22"/>
          <w:lang w:eastAsia="en-US"/>
        </w:rPr>
      </w:pPr>
      <w:r w:rsidRPr="0033159A">
        <w:rPr>
          <w:rFonts w:ascii="Garamond" w:hAnsi="Garamond"/>
          <w:b/>
          <w:bCs/>
          <w:sz w:val="22"/>
          <w:szCs w:val="22"/>
          <w:lang w:val="it-IT"/>
        </w:rPr>
        <w:t>Vithanage, M</w:t>
      </w:r>
      <w:r w:rsidRPr="0033159A">
        <w:rPr>
          <w:rFonts w:ascii="Garamond" w:hAnsi="Garamond"/>
          <w:bCs/>
          <w:sz w:val="22"/>
          <w:szCs w:val="22"/>
          <w:lang w:val="it-IT"/>
        </w:rPr>
        <w:t>. and J. Obeysekera.</w:t>
      </w:r>
      <w:r w:rsidRPr="0033159A">
        <w:rPr>
          <w:rFonts w:ascii="Garamond" w:hAnsi="Garamond" w:cs="Times-Roman"/>
          <w:sz w:val="22"/>
          <w:szCs w:val="22"/>
          <w:lang w:eastAsia="en-US"/>
        </w:rPr>
        <w:t xml:space="preserve"> Effect of climate change on coastal aquifer management in Sri Lanka. </w:t>
      </w:r>
      <w:r w:rsidRPr="0033159A">
        <w:rPr>
          <w:rFonts w:ascii="Garamond" w:hAnsi="Garamond" w:cs="Times-Bold"/>
          <w:bCs/>
          <w:sz w:val="22"/>
          <w:szCs w:val="22"/>
          <w:lang w:eastAsia="en-US"/>
        </w:rPr>
        <w:t>National Symposium on Natural Resources Management (NRM 2009) Department of Natural Resources, Sabaragamuwa University of Sri Lanka, Belihuloya. August, 2009.</w:t>
      </w:r>
    </w:p>
    <w:p w:rsidR="00A147B5" w:rsidRPr="0033159A" w:rsidRDefault="00A147B5" w:rsidP="002D2114">
      <w:pPr>
        <w:ind w:left="180" w:hanging="180"/>
        <w:jc w:val="both"/>
        <w:rPr>
          <w:rFonts w:ascii="Garamond" w:hAnsi="Garamond" w:cs="Times-Bold"/>
          <w:sz w:val="22"/>
          <w:szCs w:val="22"/>
          <w:lang w:eastAsia="en-US"/>
        </w:rPr>
      </w:pPr>
      <w:r w:rsidRPr="0033159A">
        <w:rPr>
          <w:rFonts w:ascii="Garamond" w:hAnsi="Garamond"/>
          <w:b/>
          <w:bCs/>
          <w:sz w:val="22"/>
          <w:szCs w:val="22"/>
          <w:lang w:val="it-IT"/>
        </w:rPr>
        <w:t>Vithanage, M</w:t>
      </w:r>
      <w:r w:rsidRPr="0033159A">
        <w:rPr>
          <w:rFonts w:ascii="Garamond" w:hAnsi="Garamond"/>
          <w:bCs/>
          <w:sz w:val="22"/>
          <w:szCs w:val="22"/>
          <w:lang w:val="it-IT"/>
        </w:rPr>
        <w:t>.</w:t>
      </w:r>
      <w:r w:rsidRPr="0033159A">
        <w:rPr>
          <w:rFonts w:ascii="Garamond" w:hAnsi="Garamond" w:cs="Arial"/>
          <w:color w:val="000000"/>
          <w:sz w:val="22"/>
          <w:szCs w:val="22"/>
        </w:rPr>
        <w:t xml:space="preserve"> P. Engesgaard and K.H. Jensen</w:t>
      </w:r>
      <w:r w:rsidRPr="0033159A">
        <w:rPr>
          <w:rFonts w:ascii="Garamond" w:hAnsi="Garamond"/>
          <w:bCs/>
          <w:sz w:val="22"/>
          <w:szCs w:val="22"/>
          <w:lang w:val="it-IT"/>
        </w:rPr>
        <w:t>.</w:t>
      </w:r>
      <w:r w:rsidRPr="0033159A">
        <w:rPr>
          <w:rFonts w:ascii="Garamond" w:hAnsi="Garamond" w:cs="Times-Roman"/>
          <w:sz w:val="22"/>
          <w:szCs w:val="22"/>
          <w:lang w:eastAsia="en-US"/>
        </w:rPr>
        <w:t xml:space="preserve"> </w:t>
      </w:r>
      <w:r w:rsidRPr="0033159A">
        <w:rPr>
          <w:rFonts w:ascii="Garamond" w:hAnsi="Garamond"/>
          <w:sz w:val="22"/>
          <w:szCs w:val="22"/>
        </w:rPr>
        <w:t>Modeling assessment of water flow patterns in a coastal aquifer in Sri Lanka</w:t>
      </w:r>
      <w:r w:rsidRPr="0033159A">
        <w:rPr>
          <w:rFonts w:ascii="Garamond" w:hAnsi="Garamond" w:cs="Times-Roman"/>
          <w:sz w:val="22"/>
          <w:szCs w:val="22"/>
          <w:lang w:eastAsia="en-US"/>
        </w:rPr>
        <w:t xml:space="preserve">. </w:t>
      </w:r>
      <w:r w:rsidRPr="0033159A">
        <w:rPr>
          <w:rFonts w:ascii="Garamond" w:hAnsi="Garamond" w:cs="Times-Bold"/>
          <w:bCs/>
          <w:sz w:val="22"/>
          <w:szCs w:val="22"/>
          <w:lang w:eastAsia="en-US"/>
        </w:rPr>
        <w:t>National Symposium on Natural Resources Management (NRM 2009) Department of Natural Resources, Sabaragamuwa University of Sri Lanka, Belihuloya. August, 2009.</w:t>
      </w:r>
    </w:p>
    <w:p w:rsidR="00A147B5" w:rsidRPr="0033159A" w:rsidRDefault="00A147B5" w:rsidP="002D2114">
      <w:pPr>
        <w:pStyle w:val="BodyTextIndent3"/>
        <w:spacing w:before="40" w:after="40"/>
        <w:ind w:left="187" w:hanging="187"/>
        <w:rPr>
          <w:rFonts w:ascii="Garamond" w:hAnsi="Garamond"/>
          <w:b/>
          <w:bCs/>
          <w:sz w:val="22"/>
          <w:szCs w:val="22"/>
          <w:lang w:val="it-IT"/>
        </w:rPr>
      </w:pPr>
      <w:r w:rsidRPr="0033159A">
        <w:rPr>
          <w:rFonts w:ascii="Garamond" w:hAnsi="Garamond" w:cs="Arial"/>
          <w:b/>
          <w:color w:val="000000"/>
          <w:sz w:val="22"/>
          <w:szCs w:val="22"/>
        </w:rPr>
        <w:t>Vithanage, M.</w:t>
      </w:r>
      <w:r w:rsidRPr="0033159A">
        <w:rPr>
          <w:rFonts w:ascii="Garamond" w:hAnsi="Garamond" w:cs="Arial"/>
          <w:color w:val="000000"/>
          <w:sz w:val="22"/>
          <w:szCs w:val="22"/>
        </w:rPr>
        <w:t>, K. Mahatantila, K.G. Villholth, P. Engesgaard, and K.H. Jensen, Significance of well cleaning and pumping on ground water quality of a tsunami affected coastal aquifer in eastern Sri Lanka. Proceedings of the 25th Annual Sessions of Geological Society of Sri Lanka, Feb, 2009.</w:t>
      </w:r>
      <w:r w:rsidRPr="0033159A">
        <w:rPr>
          <w:rFonts w:ascii="Garamond" w:hAnsi="Garamond"/>
          <w:b/>
          <w:bCs/>
          <w:sz w:val="22"/>
          <w:szCs w:val="22"/>
          <w:lang w:val="it-IT"/>
        </w:rPr>
        <w:t xml:space="preserve"> </w:t>
      </w:r>
    </w:p>
    <w:p w:rsidR="00A147B5" w:rsidRPr="0033159A" w:rsidRDefault="00A147B5" w:rsidP="002D2114">
      <w:pPr>
        <w:pStyle w:val="BodyTextIndent3"/>
        <w:spacing w:before="40" w:after="40"/>
        <w:ind w:left="187" w:hanging="187"/>
        <w:rPr>
          <w:rFonts w:ascii="Garamond" w:hAnsi="Garamond"/>
          <w:bCs/>
          <w:sz w:val="22"/>
          <w:szCs w:val="22"/>
          <w:lang w:val="it-IT"/>
        </w:rPr>
      </w:pPr>
      <w:r w:rsidRPr="0033159A">
        <w:rPr>
          <w:rFonts w:ascii="Garamond" w:hAnsi="Garamond"/>
          <w:b/>
          <w:bCs/>
          <w:sz w:val="22"/>
          <w:szCs w:val="22"/>
          <w:lang w:val="it-IT"/>
        </w:rPr>
        <w:t>Vithanage</w:t>
      </w:r>
      <w:r w:rsidRPr="0033159A">
        <w:rPr>
          <w:rFonts w:ascii="Garamond" w:hAnsi="Garamond"/>
          <w:bCs/>
          <w:sz w:val="22"/>
          <w:szCs w:val="22"/>
          <w:lang w:val="it-IT"/>
        </w:rPr>
        <w:t>,</w:t>
      </w:r>
      <w:r w:rsidRPr="0033159A">
        <w:rPr>
          <w:rFonts w:ascii="Garamond" w:hAnsi="Garamond"/>
          <w:b/>
          <w:bCs/>
          <w:sz w:val="22"/>
          <w:szCs w:val="22"/>
          <w:lang w:val="it-IT"/>
        </w:rPr>
        <w:t xml:space="preserve"> M</w:t>
      </w:r>
      <w:r w:rsidRPr="0033159A">
        <w:rPr>
          <w:rFonts w:ascii="Garamond" w:hAnsi="Garamond"/>
          <w:bCs/>
          <w:sz w:val="22"/>
          <w:szCs w:val="22"/>
          <w:lang w:val="it-IT"/>
        </w:rPr>
        <w:t>., K.H. Jensen, J. Obeysekera, P. Engesgaard, T.H. Illangasekare, and K.G. Villholth. Coastal aquifers in Sri Lanka; Impact of tsunami and sustainability. Workshop on Impact of 2004 Indian Ocean tsunami on groundwater in Sri Lanka, Organized by Geological Society of Sri Lanka, April, 2008.</w:t>
      </w:r>
    </w:p>
    <w:p w:rsidR="00A147B5" w:rsidRPr="0033159A" w:rsidRDefault="00A147B5" w:rsidP="002D2114">
      <w:pPr>
        <w:pStyle w:val="BodyTextIndent3"/>
        <w:spacing w:before="40" w:after="40"/>
        <w:ind w:left="187" w:hanging="187"/>
        <w:rPr>
          <w:rFonts w:ascii="Garamond" w:hAnsi="Garamond"/>
          <w:sz w:val="22"/>
          <w:szCs w:val="22"/>
          <w:lang w:val="en-GB"/>
        </w:rPr>
      </w:pPr>
      <w:r w:rsidRPr="0033159A">
        <w:rPr>
          <w:rFonts w:ascii="Garamond" w:hAnsi="Garamond"/>
          <w:b/>
          <w:bCs/>
          <w:sz w:val="22"/>
          <w:szCs w:val="22"/>
          <w:lang w:val="en-GB"/>
        </w:rPr>
        <w:t>Vithanage, M</w:t>
      </w:r>
      <w:r w:rsidRPr="0033159A">
        <w:rPr>
          <w:rFonts w:ascii="Garamond" w:hAnsi="Garamond"/>
          <w:sz w:val="22"/>
          <w:szCs w:val="22"/>
          <w:lang w:val="en-GB"/>
        </w:rPr>
        <w:t>., K. Mahatantila, S.N. Thalawala and P.R.K. Fernando, Highly radioactive  ekanites from Buttala-Okkampitiya gem field of Sri Lanka, Proceedings of the Annual sessions, Geological Society of Sri Lanka, Feb., 2006</w:t>
      </w:r>
    </w:p>
    <w:p w:rsidR="00A147B5" w:rsidRPr="0033159A" w:rsidRDefault="00A147B5" w:rsidP="002D2114">
      <w:pPr>
        <w:pStyle w:val="BodyTextIndent3"/>
        <w:spacing w:before="40" w:after="40"/>
        <w:ind w:left="187" w:hanging="187"/>
        <w:rPr>
          <w:rFonts w:ascii="Garamond" w:hAnsi="Garamond"/>
          <w:sz w:val="22"/>
          <w:szCs w:val="22"/>
        </w:rPr>
      </w:pPr>
      <w:r w:rsidRPr="0033159A">
        <w:rPr>
          <w:rFonts w:ascii="Garamond" w:hAnsi="Garamond"/>
          <w:b/>
          <w:sz w:val="22"/>
          <w:szCs w:val="22"/>
        </w:rPr>
        <w:t>Vithanage, M</w:t>
      </w:r>
      <w:r w:rsidRPr="0033159A">
        <w:rPr>
          <w:rFonts w:ascii="Garamond" w:hAnsi="Garamond"/>
          <w:sz w:val="22"/>
          <w:szCs w:val="22"/>
        </w:rPr>
        <w:t>., R. Chandrajith, A. Bandara and R. Weerasooriya, On the mechanistic modeling of arsenic adsorption on natural red earth, Proceedings of the Peradeniya University Research Sessions, 2004.</w:t>
      </w:r>
    </w:p>
    <w:p w:rsidR="00A147B5" w:rsidRPr="0033159A" w:rsidRDefault="00A147B5" w:rsidP="002D2114">
      <w:pPr>
        <w:pStyle w:val="BodyTextIndent3"/>
        <w:spacing w:before="40" w:after="40"/>
        <w:ind w:left="187" w:hanging="187"/>
        <w:rPr>
          <w:rFonts w:ascii="Garamond" w:hAnsi="Garamond"/>
          <w:sz w:val="22"/>
          <w:szCs w:val="22"/>
          <w:lang w:val="en-GB"/>
        </w:rPr>
      </w:pPr>
      <w:r w:rsidRPr="0033159A">
        <w:rPr>
          <w:rFonts w:ascii="Garamond" w:hAnsi="Garamond" w:cs="Arial"/>
          <w:color w:val="000000"/>
          <w:sz w:val="22"/>
          <w:szCs w:val="22"/>
        </w:rPr>
        <w:t xml:space="preserve">Mahatantila, K., </w:t>
      </w:r>
      <w:r w:rsidRPr="0033159A">
        <w:rPr>
          <w:rFonts w:ascii="Garamond" w:hAnsi="Garamond" w:cs="Arial"/>
          <w:b/>
          <w:color w:val="000000"/>
          <w:sz w:val="22"/>
          <w:szCs w:val="22"/>
        </w:rPr>
        <w:t>M. Vithanage</w:t>
      </w:r>
      <w:r w:rsidRPr="0033159A">
        <w:rPr>
          <w:rFonts w:ascii="Garamond" w:hAnsi="Garamond" w:cs="Arial"/>
          <w:color w:val="000000"/>
          <w:sz w:val="22"/>
          <w:szCs w:val="22"/>
        </w:rPr>
        <w:t xml:space="preserve"> and H. A. H. Jayasena, Application of geostatistics on water quality data from the Deduru Oya Basin. Proceedings of the Peradeniya University Research Sessions, 2004. 9: p. 196.</w:t>
      </w:r>
    </w:p>
    <w:p w:rsidR="00A147B5" w:rsidRPr="0033159A" w:rsidRDefault="00A147B5" w:rsidP="002D2114">
      <w:pPr>
        <w:pStyle w:val="BodyTextIndent3"/>
        <w:spacing w:before="40" w:after="40"/>
        <w:ind w:left="187" w:hanging="187"/>
        <w:rPr>
          <w:rFonts w:ascii="Garamond" w:hAnsi="Garamond"/>
          <w:sz w:val="22"/>
          <w:szCs w:val="22"/>
        </w:rPr>
      </w:pPr>
      <w:r w:rsidRPr="0033159A">
        <w:rPr>
          <w:rFonts w:ascii="Garamond" w:hAnsi="Garamond"/>
          <w:b/>
          <w:bCs/>
          <w:sz w:val="22"/>
          <w:szCs w:val="22"/>
        </w:rPr>
        <w:t>Vithanage, M.</w:t>
      </w:r>
      <w:r w:rsidRPr="0033159A">
        <w:rPr>
          <w:rFonts w:ascii="Garamond" w:hAnsi="Garamond"/>
          <w:sz w:val="22"/>
          <w:szCs w:val="22"/>
        </w:rPr>
        <w:t>, R. Chandrajith, and T. Darmaratne, The use of indicator minerals for sedimentary gem exploration in the Kukule Ganga Basin, Sri Lanka. Proceedings, 58</w:t>
      </w:r>
      <w:r w:rsidRPr="0033159A">
        <w:rPr>
          <w:rFonts w:ascii="Garamond" w:hAnsi="Garamond"/>
          <w:sz w:val="22"/>
          <w:szCs w:val="22"/>
          <w:vertAlign w:val="superscript"/>
        </w:rPr>
        <w:t>th</w:t>
      </w:r>
      <w:r w:rsidRPr="0033159A">
        <w:rPr>
          <w:rFonts w:ascii="Garamond" w:hAnsi="Garamond"/>
          <w:sz w:val="22"/>
          <w:szCs w:val="22"/>
        </w:rPr>
        <w:t xml:space="preserve"> Annual Session of Sri Lanka Association of Advancement of Science, Dec. 2002 </w:t>
      </w:r>
    </w:p>
    <w:p w:rsidR="00BC6FD9" w:rsidRPr="0033159A" w:rsidRDefault="00BC6FD9" w:rsidP="002D2114">
      <w:pPr>
        <w:ind w:left="720" w:hanging="720"/>
        <w:jc w:val="both"/>
        <w:rPr>
          <w:rFonts w:ascii="Garamond" w:hAnsi="Garamond"/>
          <w:sz w:val="22"/>
          <w:szCs w:val="22"/>
        </w:rPr>
      </w:pPr>
      <w:r w:rsidRPr="0033159A">
        <w:rPr>
          <w:rFonts w:ascii="Garamond" w:hAnsi="Garamond"/>
          <w:sz w:val="22"/>
          <w:szCs w:val="22"/>
        </w:rPr>
        <w:tab/>
      </w:r>
    </w:p>
    <w:p w:rsidR="001B3A1A" w:rsidRPr="0033159A" w:rsidRDefault="001B3A1A" w:rsidP="002D2114">
      <w:pPr>
        <w:tabs>
          <w:tab w:val="left" w:pos="810"/>
        </w:tabs>
        <w:jc w:val="both"/>
        <w:rPr>
          <w:rFonts w:ascii="Garamond" w:hAnsi="Garamond"/>
          <w:b/>
          <w:bCs/>
          <w:sz w:val="22"/>
          <w:szCs w:val="22"/>
        </w:rPr>
      </w:pPr>
      <w:r w:rsidRPr="0033159A">
        <w:rPr>
          <w:rFonts w:ascii="Garamond" w:hAnsi="Garamond"/>
          <w:b/>
          <w:bCs/>
          <w:sz w:val="22"/>
          <w:szCs w:val="22"/>
        </w:rPr>
        <w:t>Academic Distinctions</w:t>
      </w:r>
      <w:r w:rsidR="004C014F" w:rsidRPr="0033159A">
        <w:rPr>
          <w:rFonts w:ascii="Garamond" w:hAnsi="Garamond"/>
          <w:b/>
          <w:bCs/>
          <w:sz w:val="22"/>
          <w:szCs w:val="22"/>
        </w:rPr>
        <w:t>, Awards and Medals</w:t>
      </w:r>
      <w:r w:rsidR="00E514AD" w:rsidRPr="0033159A">
        <w:rPr>
          <w:rFonts w:ascii="Garamond" w:hAnsi="Garamond"/>
          <w:b/>
          <w:bCs/>
          <w:sz w:val="22"/>
          <w:szCs w:val="22"/>
        </w:rPr>
        <w:t>:</w:t>
      </w:r>
      <w:r w:rsidR="00E514AD" w:rsidRPr="0033159A">
        <w:rPr>
          <w:rFonts w:ascii="Garamond" w:hAnsi="Garamond"/>
          <w:b/>
          <w:bCs/>
          <w:sz w:val="22"/>
          <w:szCs w:val="22"/>
        </w:rPr>
        <w:tab/>
      </w:r>
    </w:p>
    <w:p w:rsidR="00E57519" w:rsidRPr="0033159A" w:rsidRDefault="00CA6D69" w:rsidP="00122EA4">
      <w:pPr>
        <w:numPr>
          <w:ilvl w:val="0"/>
          <w:numId w:val="6"/>
        </w:numPr>
        <w:tabs>
          <w:tab w:val="clear" w:pos="3372"/>
          <w:tab w:val="num" w:pos="360"/>
          <w:tab w:val="left" w:pos="810"/>
        </w:tabs>
        <w:ind w:left="360" w:hanging="373"/>
        <w:jc w:val="both"/>
        <w:rPr>
          <w:rFonts w:ascii="Garamond" w:hAnsi="Garamond"/>
          <w:b/>
          <w:bCs/>
          <w:sz w:val="22"/>
          <w:szCs w:val="22"/>
        </w:rPr>
      </w:pPr>
      <w:r w:rsidRPr="0033159A">
        <w:rPr>
          <w:rFonts w:ascii="Garamond" w:hAnsi="Garamond" w:cs="Arial"/>
          <w:sz w:val="22"/>
          <w:szCs w:val="22"/>
        </w:rPr>
        <w:t>Third World Academy of Sciences (</w:t>
      </w:r>
      <w:r w:rsidR="002D5109" w:rsidRPr="0033159A">
        <w:rPr>
          <w:rFonts w:ascii="Garamond" w:hAnsi="Garamond" w:cs="Arial"/>
          <w:sz w:val="22"/>
          <w:szCs w:val="22"/>
        </w:rPr>
        <w:t>TWAS</w:t>
      </w:r>
      <w:r w:rsidRPr="0033159A">
        <w:rPr>
          <w:rFonts w:ascii="Garamond" w:hAnsi="Garamond" w:cs="Arial"/>
          <w:sz w:val="22"/>
          <w:szCs w:val="22"/>
        </w:rPr>
        <w:t>)</w:t>
      </w:r>
      <w:r w:rsidR="002D5109" w:rsidRPr="0033159A">
        <w:rPr>
          <w:rFonts w:ascii="Garamond" w:hAnsi="Garamond" w:cs="Arial"/>
          <w:sz w:val="22"/>
          <w:szCs w:val="22"/>
        </w:rPr>
        <w:t xml:space="preserve"> Young Affiliateship 2012-2017 - Central &amp; South Asia Region</w:t>
      </w:r>
    </w:p>
    <w:p w:rsidR="009356C6" w:rsidRPr="00117830" w:rsidRDefault="00D36F84" w:rsidP="00122EA4">
      <w:pPr>
        <w:numPr>
          <w:ilvl w:val="0"/>
          <w:numId w:val="6"/>
        </w:numPr>
        <w:tabs>
          <w:tab w:val="clear" w:pos="3372"/>
          <w:tab w:val="num" w:pos="360"/>
          <w:tab w:val="left" w:pos="810"/>
        </w:tabs>
        <w:ind w:left="360" w:hanging="373"/>
        <w:jc w:val="both"/>
        <w:rPr>
          <w:rFonts w:ascii="Garamond" w:hAnsi="Garamond"/>
          <w:b/>
          <w:bCs/>
          <w:sz w:val="22"/>
          <w:szCs w:val="22"/>
        </w:rPr>
      </w:pPr>
      <w:r w:rsidRPr="0033159A">
        <w:rPr>
          <w:rFonts w:ascii="Garamond" w:hAnsi="Garamond"/>
          <w:bCs/>
          <w:sz w:val="22"/>
          <w:szCs w:val="22"/>
        </w:rPr>
        <w:t>Elected</w:t>
      </w:r>
      <w:r w:rsidR="00F467A7" w:rsidRPr="0033159A">
        <w:rPr>
          <w:rFonts w:ascii="Garamond" w:hAnsi="Garamond"/>
          <w:bCs/>
          <w:sz w:val="22"/>
          <w:szCs w:val="22"/>
        </w:rPr>
        <w:t xml:space="preserve"> as a member of the </w:t>
      </w:r>
      <w:r w:rsidRPr="0033159A">
        <w:rPr>
          <w:rFonts w:ascii="Garamond" w:hAnsi="Garamond"/>
          <w:bCs/>
          <w:sz w:val="22"/>
          <w:szCs w:val="22"/>
        </w:rPr>
        <w:t xml:space="preserve">Committee for </w:t>
      </w:r>
      <w:r w:rsidR="00F467A7" w:rsidRPr="0033159A">
        <w:rPr>
          <w:rFonts w:ascii="Garamond" w:hAnsi="Garamond"/>
          <w:bCs/>
          <w:sz w:val="22"/>
          <w:szCs w:val="22"/>
        </w:rPr>
        <w:t xml:space="preserve">International </w:t>
      </w:r>
      <w:r w:rsidRPr="0033159A">
        <w:rPr>
          <w:rFonts w:ascii="Garamond" w:hAnsi="Garamond"/>
          <w:bCs/>
          <w:sz w:val="22"/>
          <w:szCs w:val="22"/>
        </w:rPr>
        <w:t>Participation of the American Geophysical Union (2010-2012)</w:t>
      </w:r>
    </w:p>
    <w:p w:rsidR="00117830" w:rsidRPr="00461361" w:rsidRDefault="00117830" w:rsidP="00117830">
      <w:pPr>
        <w:numPr>
          <w:ilvl w:val="0"/>
          <w:numId w:val="6"/>
        </w:numPr>
        <w:tabs>
          <w:tab w:val="clear" w:pos="3372"/>
          <w:tab w:val="num" w:pos="360"/>
          <w:tab w:val="left" w:pos="810"/>
        </w:tabs>
        <w:ind w:left="360" w:hanging="373"/>
        <w:jc w:val="both"/>
        <w:rPr>
          <w:rFonts w:ascii="Garamond" w:hAnsi="Garamond"/>
          <w:b/>
          <w:bCs/>
          <w:sz w:val="22"/>
          <w:szCs w:val="22"/>
        </w:rPr>
      </w:pPr>
      <w:r>
        <w:rPr>
          <w:rFonts w:ascii="Garamond" w:hAnsi="Garamond"/>
          <w:bCs/>
          <w:sz w:val="22"/>
          <w:szCs w:val="22"/>
        </w:rPr>
        <w:t>Award for the supervision of MPhil students, 2012 - National Science Foundation, Sri Lanka</w:t>
      </w:r>
    </w:p>
    <w:p w:rsidR="00117830" w:rsidRPr="00461361" w:rsidRDefault="00117830" w:rsidP="00117830">
      <w:pPr>
        <w:numPr>
          <w:ilvl w:val="0"/>
          <w:numId w:val="6"/>
        </w:numPr>
        <w:tabs>
          <w:tab w:val="clear" w:pos="3372"/>
          <w:tab w:val="num" w:pos="360"/>
          <w:tab w:val="left" w:pos="810"/>
        </w:tabs>
        <w:ind w:left="360" w:hanging="373"/>
        <w:jc w:val="both"/>
        <w:rPr>
          <w:rFonts w:ascii="Garamond" w:hAnsi="Garamond"/>
          <w:b/>
          <w:bCs/>
          <w:sz w:val="22"/>
          <w:szCs w:val="22"/>
        </w:rPr>
      </w:pPr>
      <w:r>
        <w:rPr>
          <w:rFonts w:ascii="Garamond" w:hAnsi="Garamond"/>
          <w:bCs/>
          <w:sz w:val="22"/>
          <w:szCs w:val="22"/>
        </w:rPr>
        <w:t>Award for the supervision of MPhil students, 2011 - National Science Foundation, Sri Lanka</w:t>
      </w:r>
    </w:p>
    <w:p w:rsidR="009356C6" w:rsidRPr="0033159A" w:rsidRDefault="009356C6" w:rsidP="00122EA4">
      <w:pPr>
        <w:numPr>
          <w:ilvl w:val="0"/>
          <w:numId w:val="6"/>
        </w:numPr>
        <w:tabs>
          <w:tab w:val="clear" w:pos="3372"/>
          <w:tab w:val="num" w:pos="360"/>
          <w:tab w:val="left" w:pos="810"/>
        </w:tabs>
        <w:ind w:left="360" w:hanging="373"/>
        <w:jc w:val="both"/>
        <w:rPr>
          <w:rFonts w:ascii="Garamond" w:hAnsi="Garamond"/>
          <w:b/>
          <w:bCs/>
          <w:sz w:val="22"/>
          <w:szCs w:val="22"/>
        </w:rPr>
      </w:pPr>
      <w:r w:rsidRPr="0033159A">
        <w:rPr>
          <w:rFonts w:ascii="Garamond" w:hAnsi="Garamond"/>
          <w:bCs/>
          <w:sz w:val="22"/>
          <w:szCs w:val="22"/>
        </w:rPr>
        <w:t>Nominated for the Afro-Asia Young Scientist Conclave by the National Academy of Sciences in Sri Lanka (2009)</w:t>
      </w:r>
    </w:p>
    <w:p w:rsidR="009356C6" w:rsidRPr="0033159A" w:rsidRDefault="009356C6" w:rsidP="00122EA4">
      <w:pPr>
        <w:numPr>
          <w:ilvl w:val="0"/>
          <w:numId w:val="6"/>
        </w:numPr>
        <w:tabs>
          <w:tab w:val="clear" w:pos="3372"/>
          <w:tab w:val="num" w:pos="360"/>
        </w:tabs>
        <w:ind w:left="360" w:hanging="373"/>
        <w:jc w:val="both"/>
        <w:rPr>
          <w:rFonts w:ascii="Garamond" w:hAnsi="Garamond"/>
          <w:bCs/>
          <w:sz w:val="22"/>
          <w:szCs w:val="22"/>
        </w:rPr>
      </w:pPr>
      <w:r w:rsidRPr="0033159A">
        <w:rPr>
          <w:rFonts w:ascii="Garamond" w:hAnsi="Garamond"/>
          <w:bCs/>
          <w:sz w:val="22"/>
          <w:szCs w:val="22"/>
        </w:rPr>
        <w:t>American Geophysical Union Natural Hazard Focus Group Award for Best graduate scientist (2009)</w:t>
      </w:r>
    </w:p>
    <w:p w:rsidR="00E514AD" w:rsidRPr="0033159A" w:rsidRDefault="00E514AD" w:rsidP="00122EA4">
      <w:pPr>
        <w:numPr>
          <w:ilvl w:val="0"/>
          <w:numId w:val="6"/>
        </w:numPr>
        <w:tabs>
          <w:tab w:val="num" w:pos="360"/>
        </w:tabs>
        <w:ind w:left="360" w:hanging="373"/>
        <w:jc w:val="both"/>
        <w:rPr>
          <w:rFonts w:ascii="Garamond" w:hAnsi="Garamond"/>
          <w:bCs/>
          <w:sz w:val="22"/>
          <w:szCs w:val="22"/>
        </w:rPr>
      </w:pPr>
      <w:r w:rsidRPr="0033159A">
        <w:rPr>
          <w:rFonts w:ascii="Garamond" w:hAnsi="Garamond"/>
          <w:bCs/>
          <w:sz w:val="22"/>
          <w:szCs w:val="22"/>
        </w:rPr>
        <w:t xml:space="preserve">Best poster award, MODELCARE International Conference, Copenhagen </w:t>
      </w:r>
      <w:r w:rsidR="00A679FB" w:rsidRPr="0033159A">
        <w:rPr>
          <w:rFonts w:ascii="Garamond" w:hAnsi="Garamond"/>
          <w:bCs/>
          <w:sz w:val="22"/>
          <w:szCs w:val="22"/>
        </w:rPr>
        <w:t>(</w:t>
      </w:r>
      <w:r w:rsidRPr="0033159A">
        <w:rPr>
          <w:rFonts w:ascii="Garamond" w:hAnsi="Garamond"/>
          <w:bCs/>
          <w:sz w:val="22"/>
          <w:szCs w:val="22"/>
        </w:rPr>
        <w:t>2007</w:t>
      </w:r>
      <w:r w:rsidR="00A679FB" w:rsidRPr="0033159A">
        <w:rPr>
          <w:rFonts w:ascii="Garamond" w:hAnsi="Garamond"/>
          <w:bCs/>
          <w:sz w:val="22"/>
          <w:szCs w:val="22"/>
        </w:rPr>
        <w:t>)</w:t>
      </w:r>
      <w:r w:rsidRPr="0033159A">
        <w:rPr>
          <w:rFonts w:ascii="Garamond" w:hAnsi="Garamond"/>
          <w:bCs/>
          <w:sz w:val="22"/>
          <w:szCs w:val="22"/>
        </w:rPr>
        <w:t xml:space="preserve"> </w:t>
      </w:r>
    </w:p>
    <w:p w:rsidR="00E514AD" w:rsidRPr="0033159A" w:rsidRDefault="00E514AD" w:rsidP="00122EA4">
      <w:pPr>
        <w:numPr>
          <w:ilvl w:val="0"/>
          <w:numId w:val="6"/>
        </w:numPr>
        <w:tabs>
          <w:tab w:val="num" w:pos="360"/>
        </w:tabs>
        <w:ind w:left="360" w:hanging="373"/>
        <w:jc w:val="both"/>
        <w:rPr>
          <w:rFonts w:ascii="Garamond" w:hAnsi="Garamond"/>
          <w:sz w:val="22"/>
          <w:szCs w:val="22"/>
        </w:rPr>
      </w:pPr>
      <w:r w:rsidRPr="0033159A">
        <w:rPr>
          <w:rFonts w:ascii="Garamond" w:hAnsi="Garamond"/>
          <w:sz w:val="22"/>
          <w:szCs w:val="22"/>
        </w:rPr>
        <w:t xml:space="preserve">Recipient of PG Cooray Medal for Best Young </w:t>
      </w:r>
      <w:r w:rsidR="00A679FB" w:rsidRPr="0033159A">
        <w:rPr>
          <w:rFonts w:ascii="Garamond" w:hAnsi="Garamond"/>
          <w:sz w:val="22"/>
          <w:szCs w:val="22"/>
        </w:rPr>
        <w:t>Geologist of the year, GSSL (</w:t>
      </w:r>
      <w:r w:rsidRPr="0033159A">
        <w:rPr>
          <w:rFonts w:ascii="Garamond" w:hAnsi="Garamond"/>
          <w:sz w:val="22"/>
          <w:szCs w:val="22"/>
        </w:rPr>
        <w:t>2006</w:t>
      </w:r>
      <w:r w:rsidR="00A679FB" w:rsidRPr="0033159A">
        <w:rPr>
          <w:rFonts w:ascii="Garamond" w:hAnsi="Garamond"/>
          <w:sz w:val="22"/>
          <w:szCs w:val="22"/>
        </w:rPr>
        <w:t>)</w:t>
      </w:r>
      <w:r w:rsidRPr="0033159A">
        <w:rPr>
          <w:rFonts w:ascii="Garamond" w:hAnsi="Garamond"/>
          <w:sz w:val="22"/>
          <w:szCs w:val="22"/>
        </w:rPr>
        <w:t xml:space="preserve"> </w:t>
      </w:r>
    </w:p>
    <w:p w:rsidR="00E514AD" w:rsidRPr="0033159A" w:rsidRDefault="0045235F" w:rsidP="00122EA4">
      <w:pPr>
        <w:numPr>
          <w:ilvl w:val="0"/>
          <w:numId w:val="6"/>
        </w:numPr>
        <w:tabs>
          <w:tab w:val="clear" w:pos="3372"/>
          <w:tab w:val="num" w:pos="360"/>
        </w:tabs>
        <w:ind w:left="360" w:hanging="373"/>
        <w:jc w:val="both"/>
        <w:rPr>
          <w:rFonts w:ascii="Garamond" w:hAnsi="Garamond"/>
          <w:sz w:val="22"/>
          <w:szCs w:val="22"/>
        </w:rPr>
      </w:pPr>
      <w:r w:rsidRPr="0033159A">
        <w:rPr>
          <w:rFonts w:ascii="Garamond" w:hAnsi="Garamond"/>
          <w:sz w:val="22"/>
          <w:szCs w:val="22"/>
        </w:rPr>
        <w:t xml:space="preserve">Recipient of </w:t>
      </w:r>
      <w:r w:rsidR="00E514AD" w:rsidRPr="0033159A">
        <w:rPr>
          <w:rFonts w:ascii="Garamond" w:hAnsi="Garamond"/>
          <w:sz w:val="22"/>
          <w:szCs w:val="22"/>
        </w:rPr>
        <w:t>Doctoral scholarship to pursue PhD</w:t>
      </w:r>
      <w:r w:rsidR="00231A41" w:rsidRPr="0033159A">
        <w:rPr>
          <w:rFonts w:ascii="Garamond" w:hAnsi="Garamond"/>
          <w:sz w:val="22"/>
          <w:szCs w:val="22"/>
        </w:rPr>
        <w:t xml:space="preserve"> from</w:t>
      </w:r>
      <w:r w:rsidR="00E94ADC" w:rsidRPr="0033159A">
        <w:rPr>
          <w:rFonts w:ascii="Garamond" w:hAnsi="Garamond"/>
          <w:sz w:val="22"/>
          <w:szCs w:val="22"/>
        </w:rPr>
        <w:t xml:space="preserve"> International Water </w:t>
      </w:r>
      <w:r w:rsidR="00627117" w:rsidRPr="0033159A">
        <w:rPr>
          <w:rFonts w:ascii="Garamond" w:hAnsi="Garamond"/>
          <w:sz w:val="22"/>
          <w:szCs w:val="22"/>
        </w:rPr>
        <w:t xml:space="preserve">Management </w:t>
      </w:r>
      <w:r w:rsidR="00E94ADC" w:rsidRPr="0033159A">
        <w:rPr>
          <w:rFonts w:ascii="Garamond" w:hAnsi="Garamond"/>
          <w:sz w:val="22"/>
          <w:szCs w:val="22"/>
        </w:rPr>
        <w:t>Institute, Sri Lanka</w:t>
      </w:r>
      <w:r w:rsidR="00E514AD" w:rsidRPr="0033159A">
        <w:rPr>
          <w:rFonts w:ascii="Garamond" w:hAnsi="Garamond"/>
          <w:sz w:val="22"/>
          <w:szCs w:val="22"/>
        </w:rPr>
        <w:t xml:space="preserve"> </w:t>
      </w:r>
      <w:r w:rsidR="00231A41" w:rsidRPr="0033159A">
        <w:rPr>
          <w:rFonts w:ascii="Garamond" w:hAnsi="Garamond"/>
          <w:sz w:val="22"/>
          <w:szCs w:val="22"/>
        </w:rPr>
        <w:t>and University of Copenhagen, Denmark (2005-2008)</w:t>
      </w:r>
    </w:p>
    <w:p w:rsidR="000F030B" w:rsidRPr="0033159A" w:rsidRDefault="000F030B" w:rsidP="00122EA4">
      <w:pPr>
        <w:numPr>
          <w:ilvl w:val="0"/>
          <w:numId w:val="6"/>
        </w:numPr>
        <w:tabs>
          <w:tab w:val="clear" w:pos="3372"/>
          <w:tab w:val="num" w:pos="360"/>
          <w:tab w:val="left" w:pos="810"/>
        </w:tabs>
        <w:ind w:left="360" w:hanging="373"/>
        <w:jc w:val="both"/>
        <w:rPr>
          <w:rFonts w:ascii="Garamond" w:hAnsi="Garamond"/>
          <w:b/>
          <w:bCs/>
          <w:sz w:val="22"/>
          <w:szCs w:val="22"/>
        </w:rPr>
      </w:pPr>
      <w:r w:rsidRPr="0033159A">
        <w:rPr>
          <w:rFonts w:ascii="Garamond" w:hAnsi="Garamond"/>
          <w:sz w:val="22"/>
          <w:szCs w:val="22"/>
        </w:rPr>
        <w:t>Presidential Awards for Research (2005)</w:t>
      </w:r>
    </w:p>
    <w:p w:rsidR="00E514AD" w:rsidRPr="0033159A" w:rsidRDefault="00E514AD" w:rsidP="00122EA4">
      <w:pPr>
        <w:numPr>
          <w:ilvl w:val="0"/>
          <w:numId w:val="6"/>
        </w:numPr>
        <w:tabs>
          <w:tab w:val="num" w:pos="360"/>
        </w:tabs>
        <w:ind w:left="360" w:hanging="373"/>
        <w:jc w:val="both"/>
        <w:rPr>
          <w:rFonts w:ascii="Garamond" w:hAnsi="Garamond"/>
          <w:sz w:val="22"/>
          <w:szCs w:val="22"/>
        </w:rPr>
      </w:pPr>
      <w:r w:rsidRPr="0033159A">
        <w:rPr>
          <w:rFonts w:ascii="Garamond" w:hAnsi="Garamond"/>
          <w:sz w:val="22"/>
          <w:szCs w:val="22"/>
        </w:rPr>
        <w:t xml:space="preserve">Recipient of ADB scholarship to pursue M.Sc </w:t>
      </w:r>
      <w:r w:rsidR="00645C45" w:rsidRPr="0033159A">
        <w:rPr>
          <w:rFonts w:ascii="Garamond" w:hAnsi="Garamond"/>
          <w:sz w:val="22"/>
          <w:szCs w:val="22"/>
        </w:rPr>
        <w:t>(2003-2005)</w:t>
      </w:r>
    </w:p>
    <w:p w:rsidR="00E514AD" w:rsidRPr="0033159A" w:rsidRDefault="00E514AD" w:rsidP="00122EA4">
      <w:pPr>
        <w:numPr>
          <w:ilvl w:val="0"/>
          <w:numId w:val="6"/>
        </w:numPr>
        <w:tabs>
          <w:tab w:val="num" w:pos="360"/>
        </w:tabs>
        <w:ind w:left="360" w:hanging="373"/>
        <w:jc w:val="both"/>
        <w:rPr>
          <w:rFonts w:ascii="Garamond" w:hAnsi="Garamond"/>
          <w:sz w:val="22"/>
          <w:szCs w:val="22"/>
        </w:rPr>
      </w:pPr>
      <w:r w:rsidRPr="0033159A">
        <w:rPr>
          <w:rFonts w:ascii="Garamond" w:hAnsi="Garamond"/>
          <w:sz w:val="22"/>
          <w:szCs w:val="22"/>
        </w:rPr>
        <w:t>The best performer of the year 2000 - University of Sabaragamuwa, Sri Lanka</w:t>
      </w:r>
    </w:p>
    <w:p w:rsidR="00E514AD" w:rsidRPr="0033159A" w:rsidRDefault="00E514AD" w:rsidP="00122EA4">
      <w:pPr>
        <w:numPr>
          <w:ilvl w:val="0"/>
          <w:numId w:val="6"/>
        </w:numPr>
        <w:tabs>
          <w:tab w:val="num" w:pos="360"/>
        </w:tabs>
        <w:ind w:left="360" w:hanging="373"/>
        <w:jc w:val="both"/>
        <w:rPr>
          <w:rFonts w:ascii="Garamond" w:hAnsi="Garamond"/>
          <w:sz w:val="22"/>
          <w:szCs w:val="22"/>
        </w:rPr>
      </w:pPr>
      <w:r w:rsidRPr="0033159A">
        <w:rPr>
          <w:rFonts w:ascii="Garamond" w:hAnsi="Garamond"/>
          <w:sz w:val="22"/>
          <w:szCs w:val="22"/>
        </w:rPr>
        <w:t xml:space="preserve">Merit award for best translations by Department of Official Languages, </w:t>
      </w:r>
      <w:r w:rsidR="00D04C58" w:rsidRPr="0033159A">
        <w:rPr>
          <w:rFonts w:ascii="Garamond" w:hAnsi="Garamond"/>
          <w:sz w:val="22"/>
          <w:szCs w:val="22"/>
        </w:rPr>
        <w:t>Sri Lanka (</w:t>
      </w:r>
      <w:r w:rsidRPr="0033159A">
        <w:rPr>
          <w:rFonts w:ascii="Garamond" w:hAnsi="Garamond"/>
          <w:sz w:val="22"/>
          <w:szCs w:val="22"/>
        </w:rPr>
        <w:t>1999</w:t>
      </w:r>
      <w:r w:rsidR="00D04C58" w:rsidRPr="0033159A">
        <w:rPr>
          <w:rFonts w:ascii="Garamond" w:hAnsi="Garamond"/>
          <w:sz w:val="22"/>
          <w:szCs w:val="22"/>
        </w:rPr>
        <w:t>)</w:t>
      </w:r>
    </w:p>
    <w:p w:rsidR="00563474" w:rsidRPr="0033159A" w:rsidRDefault="00563474" w:rsidP="002D2114">
      <w:pPr>
        <w:tabs>
          <w:tab w:val="left" w:pos="810"/>
        </w:tabs>
        <w:ind w:left="1701" w:hanging="261"/>
        <w:jc w:val="both"/>
        <w:rPr>
          <w:rFonts w:ascii="Garamond" w:hAnsi="Garamond"/>
          <w:sz w:val="22"/>
          <w:szCs w:val="22"/>
        </w:rPr>
      </w:pPr>
    </w:p>
    <w:p w:rsidR="00143B91" w:rsidRPr="0033159A" w:rsidRDefault="00563474" w:rsidP="002D2114">
      <w:pPr>
        <w:tabs>
          <w:tab w:val="left" w:pos="810"/>
        </w:tabs>
        <w:jc w:val="both"/>
        <w:rPr>
          <w:rFonts w:ascii="Garamond" w:hAnsi="Garamond"/>
          <w:b/>
          <w:bCs/>
          <w:sz w:val="22"/>
          <w:szCs w:val="22"/>
        </w:rPr>
      </w:pPr>
      <w:r w:rsidRPr="0033159A">
        <w:rPr>
          <w:rFonts w:ascii="Garamond" w:hAnsi="Garamond"/>
          <w:b/>
          <w:bCs/>
          <w:sz w:val="22"/>
          <w:szCs w:val="22"/>
        </w:rPr>
        <w:t>Dissemination of Knowledge:</w:t>
      </w:r>
    </w:p>
    <w:p w:rsidR="0087020A" w:rsidRPr="0033159A" w:rsidRDefault="0087020A" w:rsidP="002D2114">
      <w:pPr>
        <w:tabs>
          <w:tab w:val="left" w:pos="810"/>
        </w:tabs>
        <w:ind w:left="709" w:hanging="283"/>
        <w:jc w:val="both"/>
        <w:rPr>
          <w:rFonts w:ascii="Garamond" w:hAnsi="Garamond"/>
          <w:b/>
          <w:bCs/>
          <w:i/>
          <w:iCs/>
          <w:sz w:val="22"/>
          <w:szCs w:val="22"/>
        </w:rPr>
      </w:pPr>
      <w:r w:rsidRPr="0033159A">
        <w:rPr>
          <w:rFonts w:ascii="Garamond" w:hAnsi="Garamond"/>
          <w:b/>
          <w:bCs/>
          <w:i/>
          <w:iCs/>
          <w:sz w:val="22"/>
          <w:szCs w:val="22"/>
        </w:rPr>
        <w:t xml:space="preserve">Teaching </w:t>
      </w:r>
      <w:r w:rsidR="006A6888" w:rsidRPr="0033159A">
        <w:rPr>
          <w:rFonts w:ascii="Garamond" w:hAnsi="Garamond"/>
          <w:b/>
          <w:bCs/>
          <w:i/>
          <w:iCs/>
          <w:sz w:val="22"/>
          <w:szCs w:val="22"/>
        </w:rPr>
        <w:t>and Workshops</w:t>
      </w:r>
    </w:p>
    <w:p w:rsidR="003B0128" w:rsidRDefault="003B0128" w:rsidP="002D2114">
      <w:pPr>
        <w:numPr>
          <w:ilvl w:val="0"/>
          <w:numId w:val="10"/>
        </w:numPr>
        <w:tabs>
          <w:tab w:val="num" w:pos="709"/>
        </w:tabs>
        <w:ind w:left="993" w:hanging="567"/>
        <w:jc w:val="both"/>
        <w:rPr>
          <w:rFonts w:ascii="Garamond" w:hAnsi="Garamond"/>
          <w:bCs/>
          <w:sz w:val="22"/>
          <w:szCs w:val="22"/>
        </w:rPr>
      </w:pPr>
      <w:r>
        <w:rPr>
          <w:rFonts w:ascii="Garamond" w:hAnsi="Garamond"/>
          <w:bCs/>
          <w:sz w:val="22"/>
          <w:szCs w:val="22"/>
        </w:rPr>
        <w:t xml:space="preserve">Organized workshop on Biochar and Environmental Sustainability at the International Conference on Solid Waste 2013, 5-10 May, 2013, Hong Kong Special Administrative Region. </w:t>
      </w:r>
    </w:p>
    <w:p w:rsidR="006A6888" w:rsidRPr="0033159A" w:rsidRDefault="006A6888" w:rsidP="002D2114">
      <w:pPr>
        <w:numPr>
          <w:ilvl w:val="0"/>
          <w:numId w:val="10"/>
        </w:numPr>
        <w:tabs>
          <w:tab w:val="num" w:pos="709"/>
        </w:tabs>
        <w:ind w:left="993" w:hanging="567"/>
        <w:jc w:val="both"/>
        <w:rPr>
          <w:rFonts w:ascii="Garamond" w:hAnsi="Garamond"/>
          <w:bCs/>
          <w:sz w:val="22"/>
          <w:szCs w:val="22"/>
        </w:rPr>
      </w:pPr>
      <w:r w:rsidRPr="0033159A">
        <w:rPr>
          <w:rFonts w:ascii="Garamond" w:hAnsi="Garamond"/>
          <w:bCs/>
          <w:sz w:val="22"/>
          <w:szCs w:val="22"/>
        </w:rPr>
        <w:t>Organized and taught a 2 days workshop on Earth Sciences for the English Medium Science Teachers in the Central Province</w:t>
      </w:r>
      <w:r w:rsidR="009B1561" w:rsidRPr="0033159A">
        <w:rPr>
          <w:rFonts w:ascii="Garamond" w:hAnsi="Garamond"/>
          <w:bCs/>
          <w:sz w:val="22"/>
          <w:szCs w:val="22"/>
        </w:rPr>
        <w:t>, January 2011</w:t>
      </w:r>
      <w:r w:rsidRPr="0033159A">
        <w:rPr>
          <w:rFonts w:ascii="Garamond" w:hAnsi="Garamond"/>
          <w:bCs/>
          <w:sz w:val="22"/>
          <w:szCs w:val="22"/>
        </w:rPr>
        <w:t xml:space="preserve"> </w:t>
      </w:r>
    </w:p>
    <w:p w:rsidR="0087020A" w:rsidRPr="0033159A" w:rsidRDefault="00E655A4" w:rsidP="002D2114">
      <w:pPr>
        <w:numPr>
          <w:ilvl w:val="0"/>
          <w:numId w:val="10"/>
        </w:numPr>
        <w:tabs>
          <w:tab w:val="num" w:pos="709"/>
        </w:tabs>
        <w:ind w:left="993" w:hanging="567"/>
        <w:jc w:val="both"/>
        <w:rPr>
          <w:rFonts w:ascii="Garamond" w:hAnsi="Garamond"/>
          <w:bCs/>
          <w:sz w:val="22"/>
          <w:szCs w:val="22"/>
        </w:rPr>
      </w:pPr>
      <w:r w:rsidRPr="0033159A">
        <w:rPr>
          <w:rFonts w:ascii="Garamond" w:hAnsi="Garamond"/>
          <w:bCs/>
          <w:sz w:val="22"/>
          <w:szCs w:val="22"/>
        </w:rPr>
        <w:t>Teaching laboratory class in Hydrogeology (Department of Geography and Geology, University of Copenhagen)</w:t>
      </w:r>
    </w:p>
    <w:p w:rsidR="00E655A4" w:rsidRPr="0033159A" w:rsidRDefault="00E655A4" w:rsidP="002D2114">
      <w:pPr>
        <w:numPr>
          <w:ilvl w:val="0"/>
          <w:numId w:val="10"/>
        </w:numPr>
        <w:tabs>
          <w:tab w:val="num" w:pos="709"/>
        </w:tabs>
        <w:ind w:left="993" w:hanging="567"/>
        <w:jc w:val="both"/>
        <w:rPr>
          <w:rFonts w:ascii="Garamond" w:hAnsi="Garamond"/>
          <w:bCs/>
          <w:sz w:val="22"/>
          <w:szCs w:val="22"/>
        </w:rPr>
      </w:pPr>
      <w:r w:rsidRPr="0033159A">
        <w:rPr>
          <w:rFonts w:ascii="Garamond" w:hAnsi="Garamond"/>
          <w:bCs/>
          <w:sz w:val="22"/>
          <w:szCs w:val="22"/>
        </w:rPr>
        <w:t>Teaching laboratory class in Contaminant Transport (Department of Geography and Geology, University of Copenhagen)</w:t>
      </w:r>
    </w:p>
    <w:p w:rsidR="00E655A4" w:rsidRPr="0033159A" w:rsidRDefault="00C322DB" w:rsidP="002D2114">
      <w:pPr>
        <w:numPr>
          <w:ilvl w:val="0"/>
          <w:numId w:val="10"/>
        </w:numPr>
        <w:tabs>
          <w:tab w:val="num" w:pos="709"/>
        </w:tabs>
        <w:ind w:left="993" w:hanging="567"/>
        <w:jc w:val="both"/>
        <w:rPr>
          <w:rFonts w:ascii="Garamond" w:hAnsi="Garamond"/>
          <w:bCs/>
          <w:sz w:val="22"/>
          <w:szCs w:val="22"/>
        </w:rPr>
      </w:pPr>
      <w:r w:rsidRPr="0033159A">
        <w:rPr>
          <w:rFonts w:ascii="Garamond" w:hAnsi="Garamond"/>
          <w:bCs/>
          <w:sz w:val="22"/>
          <w:szCs w:val="22"/>
        </w:rPr>
        <w:t>Invited short lectures in Applied Geochemistry (Department of Geology, University of Peradeniya)</w:t>
      </w:r>
    </w:p>
    <w:p w:rsidR="00870E34" w:rsidRDefault="00870E34" w:rsidP="002D2114">
      <w:pPr>
        <w:numPr>
          <w:ilvl w:val="0"/>
          <w:numId w:val="10"/>
        </w:numPr>
        <w:tabs>
          <w:tab w:val="num" w:pos="709"/>
        </w:tabs>
        <w:ind w:left="993" w:hanging="567"/>
        <w:jc w:val="both"/>
        <w:rPr>
          <w:rFonts w:ascii="Garamond" w:hAnsi="Garamond"/>
          <w:bCs/>
          <w:sz w:val="22"/>
          <w:szCs w:val="22"/>
        </w:rPr>
      </w:pPr>
      <w:r w:rsidRPr="0033159A">
        <w:rPr>
          <w:rFonts w:ascii="Garamond" w:hAnsi="Garamond"/>
          <w:bCs/>
          <w:sz w:val="22"/>
          <w:szCs w:val="22"/>
        </w:rPr>
        <w:t xml:space="preserve">Teaching laboratory and field class in Mineralogy (Department of </w:t>
      </w:r>
      <w:r w:rsidR="0066226A" w:rsidRPr="0033159A">
        <w:rPr>
          <w:rFonts w:ascii="Garamond" w:hAnsi="Garamond"/>
          <w:bCs/>
          <w:sz w:val="22"/>
          <w:szCs w:val="22"/>
        </w:rPr>
        <w:t>Natural Resources</w:t>
      </w:r>
      <w:r w:rsidRPr="0033159A">
        <w:rPr>
          <w:rFonts w:ascii="Garamond" w:hAnsi="Garamond"/>
          <w:bCs/>
          <w:sz w:val="22"/>
          <w:szCs w:val="22"/>
        </w:rPr>
        <w:t>,</w:t>
      </w:r>
      <w:r w:rsidR="0025372A" w:rsidRPr="0033159A">
        <w:rPr>
          <w:rFonts w:ascii="Garamond" w:hAnsi="Garamond"/>
          <w:bCs/>
          <w:sz w:val="22"/>
          <w:szCs w:val="22"/>
        </w:rPr>
        <w:t xml:space="preserve"> </w:t>
      </w:r>
      <w:r w:rsidR="0066226A" w:rsidRPr="0033159A">
        <w:rPr>
          <w:rFonts w:ascii="Garamond" w:hAnsi="Garamond"/>
          <w:bCs/>
          <w:sz w:val="22"/>
          <w:szCs w:val="22"/>
        </w:rPr>
        <w:t>Sabaragamuwa University of Sri Lanka</w:t>
      </w:r>
      <w:r w:rsidRPr="0033159A">
        <w:rPr>
          <w:rFonts w:ascii="Garamond" w:hAnsi="Garamond"/>
          <w:bCs/>
          <w:sz w:val="22"/>
          <w:szCs w:val="22"/>
        </w:rPr>
        <w:t>)</w:t>
      </w:r>
    </w:p>
    <w:p w:rsidR="00765017" w:rsidRDefault="00765017" w:rsidP="00765017">
      <w:pPr>
        <w:tabs>
          <w:tab w:val="left" w:pos="810"/>
        </w:tabs>
        <w:ind w:left="284"/>
        <w:jc w:val="both"/>
        <w:rPr>
          <w:rFonts w:ascii="Garamond" w:hAnsi="Garamond"/>
          <w:b/>
          <w:bCs/>
          <w:i/>
          <w:iCs/>
          <w:sz w:val="22"/>
          <w:szCs w:val="22"/>
        </w:rPr>
      </w:pPr>
    </w:p>
    <w:p w:rsidR="00765017" w:rsidRPr="0033159A" w:rsidRDefault="00765017" w:rsidP="00765017">
      <w:pPr>
        <w:tabs>
          <w:tab w:val="left" w:pos="810"/>
        </w:tabs>
        <w:ind w:left="284"/>
        <w:jc w:val="both"/>
        <w:rPr>
          <w:rFonts w:ascii="Garamond" w:hAnsi="Garamond"/>
          <w:b/>
          <w:bCs/>
          <w:i/>
          <w:iCs/>
          <w:sz w:val="22"/>
          <w:szCs w:val="22"/>
        </w:rPr>
      </w:pPr>
      <w:r w:rsidRPr="0033159A">
        <w:rPr>
          <w:rFonts w:ascii="Garamond" w:hAnsi="Garamond"/>
          <w:b/>
          <w:bCs/>
          <w:i/>
          <w:iCs/>
          <w:sz w:val="22"/>
          <w:szCs w:val="22"/>
        </w:rPr>
        <w:t>Reviewer for International Journals and Books</w:t>
      </w:r>
    </w:p>
    <w:p w:rsidR="00EB246B" w:rsidRDefault="00EB246B" w:rsidP="00765017">
      <w:pPr>
        <w:tabs>
          <w:tab w:val="left" w:pos="810"/>
        </w:tabs>
        <w:ind w:left="284"/>
        <w:jc w:val="both"/>
        <w:rPr>
          <w:rFonts w:ascii="Garamond" w:hAnsi="Garamond"/>
          <w:sz w:val="22"/>
          <w:szCs w:val="22"/>
        </w:rPr>
      </w:pPr>
    </w:p>
    <w:p w:rsidR="00EB246B" w:rsidRDefault="00765017" w:rsidP="00765017">
      <w:pPr>
        <w:tabs>
          <w:tab w:val="left" w:pos="810"/>
        </w:tabs>
        <w:ind w:left="284"/>
        <w:jc w:val="both"/>
        <w:rPr>
          <w:rFonts w:ascii="Garamond" w:hAnsi="Garamond"/>
          <w:sz w:val="22"/>
          <w:szCs w:val="22"/>
        </w:rPr>
      </w:pPr>
      <w:r>
        <w:rPr>
          <w:rFonts w:ascii="Garamond" w:hAnsi="Garamond"/>
          <w:sz w:val="22"/>
          <w:szCs w:val="22"/>
        </w:rPr>
        <w:t xml:space="preserve">Water Resources Management (IF </w:t>
      </w:r>
      <w:r w:rsidRPr="0033159A">
        <w:rPr>
          <w:rFonts w:ascii="Garamond" w:hAnsi="Garamond"/>
          <w:sz w:val="22"/>
          <w:szCs w:val="22"/>
        </w:rPr>
        <w:t>– 2.</w:t>
      </w:r>
      <w:r>
        <w:rPr>
          <w:rFonts w:ascii="Garamond" w:hAnsi="Garamond"/>
          <w:sz w:val="22"/>
          <w:szCs w:val="22"/>
        </w:rPr>
        <w:t xml:space="preserve">054), </w:t>
      </w:r>
    </w:p>
    <w:p w:rsidR="00EB246B" w:rsidRDefault="00765017" w:rsidP="00765017">
      <w:pPr>
        <w:tabs>
          <w:tab w:val="left" w:pos="810"/>
        </w:tabs>
        <w:ind w:left="284"/>
        <w:jc w:val="both"/>
        <w:rPr>
          <w:rFonts w:ascii="Garamond" w:hAnsi="Garamond"/>
          <w:sz w:val="22"/>
          <w:szCs w:val="22"/>
        </w:rPr>
      </w:pPr>
      <w:r>
        <w:rPr>
          <w:rFonts w:ascii="Garamond" w:hAnsi="Garamond"/>
          <w:sz w:val="22"/>
          <w:szCs w:val="22"/>
        </w:rPr>
        <w:t xml:space="preserve">Environmental Science and Pollution Research (IF </w:t>
      </w:r>
      <w:r w:rsidRPr="0033159A">
        <w:rPr>
          <w:rFonts w:ascii="Garamond" w:hAnsi="Garamond"/>
          <w:sz w:val="22"/>
          <w:szCs w:val="22"/>
        </w:rPr>
        <w:t>– 2.</w:t>
      </w:r>
      <w:r>
        <w:rPr>
          <w:rFonts w:ascii="Garamond" w:hAnsi="Garamond"/>
          <w:sz w:val="22"/>
          <w:szCs w:val="22"/>
        </w:rPr>
        <w:t xml:space="preserve">651), </w:t>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Journal of Hazardous Materials (</w:t>
      </w:r>
      <w:r>
        <w:rPr>
          <w:rFonts w:ascii="Garamond" w:hAnsi="Garamond"/>
          <w:sz w:val="22"/>
          <w:szCs w:val="22"/>
        </w:rPr>
        <w:t>IF</w:t>
      </w:r>
      <w:r w:rsidRPr="0033159A">
        <w:rPr>
          <w:rFonts w:ascii="Garamond" w:hAnsi="Garamond"/>
          <w:sz w:val="22"/>
          <w:szCs w:val="22"/>
        </w:rPr>
        <w:t xml:space="preserve"> – </w:t>
      </w:r>
      <w:r w:rsidR="00D560B3">
        <w:rPr>
          <w:rFonts w:ascii="Garamond" w:hAnsi="Garamond"/>
          <w:sz w:val="22"/>
          <w:szCs w:val="22"/>
        </w:rPr>
        <w:t>4.173</w:t>
      </w:r>
      <w:r w:rsidRPr="0033159A">
        <w:rPr>
          <w:rFonts w:ascii="Garamond" w:hAnsi="Garamond"/>
          <w:sz w:val="22"/>
          <w:szCs w:val="22"/>
        </w:rPr>
        <w:t>)</w:t>
      </w:r>
      <w:r>
        <w:rPr>
          <w:rFonts w:ascii="Garamond" w:hAnsi="Garamond"/>
          <w:sz w:val="22"/>
          <w:szCs w:val="22"/>
        </w:rPr>
        <w:t xml:space="preserve">, </w:t>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Clean: Soil, Air, Water (</w:t>
      </w:r>
      <w:r>
        <w:rPr>
          <w:rFonts w:ascii="Garamond" w:hAnsi="Garamond"/>
          <w:sz w:val="22"/>
          <w:szCs w:val="22"/>
        </w:rPr>
        <w:t>IF</w:t>
      </w:r>
      <w:r w:rsidRPr="0033159A">
        <w:rPr>
          <w:rFonts w:ascii="Garamond" w:hAnsi="Garamond"/>
          <w:sz w:val="22"/>
          <w:szCs w:val="22"/>
        </w:rPr>
        <w:t xml:space="preserve"> – 2.177)</w:t>
      </w:r>
      <w:r>
        <w:rPr>
          <w:rFonts w:ascii="Garamond" w:hAnsi="Garamond"/>
          <w:sz w:val="22"/>
          <w:szCs w:val="22"/>
        </w:rPr>
        <w:t xml:space="preserve">, </w:t>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Journal of Chemical Engineering (</w:t>
      </w:r>
      <w:r>
        <w:rPr>
          <w:rFonts w:ascii="Garamond" w:hAnsi="Garamond"/>
          <w:sz w:val="22"/>
          <w:szCs w:val="22"/>
        </w:rPr>
        <w:t>IF</w:t>
      </w:r>
      <w:r w:rsidRPr="0033159A">
        <w:rPr>
          <w:rFonts w:ascii="Garamond" w:hAnsi="Garamond"/>
          <w:sz w:val="22"/>
          <w:szCs w:val="22"/>
        </w:rPr>
        <w:t xml:space="preserve"> – 3.681)</w:t>
      </w:r>
      <w:r>
        <w:rPr>
          <w:rFonts w:ascii="Garamond" w:hAnsi="Garamond"/>
          <w:sz w:val="22"/>
          <w:szCs w:val="22"/>
        </w:rPr>
        <w:t xml:space="preserve">, </w:t>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Environmental Chemistry Letters (</w:t>
      </w:r>
      <w:r>
        <w:rPr>
          <w:rFonts w:ascii="Garamond" w:hAnsi="Garamond"/>
          <w:sz w:val="22"/>
          <w:szCs w:val="22"/>
        </w:rPr>
        <w:t>IF</w:t>
      </w:r>
      <w:r w:rsidRPr="0033159A">
        <w:rPr>
          <w:rFonts w:ascii="Garamond" w:hAnsi="Garamond"/>
          <w:sz w:val="22"/>
          <w:szCs w:val="22"/>
        </w:rPr>
        <w:t xml:space="preserve"> – 1.881)</w:t>
      </w:r>
      <w:r>
        <w:rPr>
          <w:rFonts w:ascii="Garamond" w:hAnsi="Garamond"/>
          <w:sz w:val="22"/>
          <w:szCs w:val="22"/>
        </w:rPr>
        <w:t xml:space="preserve">, </w:t>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Journal of Hydrology (</w:t>
      </w:r>
      <w:r>
        <w:rPr>
          <w:rFonts w:ascii="Garamond" w:hAnsi="Garamond"/>
          <w:sz w:val="22"/>
          <w:szCs w:val="22"/>
        </w:rPr>
        <w:t>IF</w:t>
      </w:r>
      <w:r w:rsidRPr="0033159A">
        <w:rPr>
          <w:rFonts w:ascii="Garamond" w:hAnsi="Garamond"/>
          <w:sz w:val="22"/>
          <w:szCs w:val="22"/>
        </w:rPr>
        <w:t xml:space="preserve"> – 3.271)</w:t>
      </w:r>
      <w:r>
        <w:rPr>
          <w:rFonts w:ascii="Garamond" w:hAnsi="Garamond"/>
          <w:sz w:val="22"/>
          <w:szCs w:val="22"/>
        </w:rPr>
        <w:t xml:space="preserve">, </w:t>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Journal of Science of the Total Environment (</w:t>
      </w:r>
      <w:r>
        <w:rPr>
          <w:rFonts w:ascii="Garamond" w:hAnsi="Garamond"/>
          <w:sz w:val="22"/>
          <w:szCs w:val="22"/>
        </w:rPr>
        <w:t>IF</w:t>
      </w:r>
      <w:r w:rsidRPr="0033159A">
        <w:rPr>
          <w:rFonts w:ascii="Garamond" w:hAnsi="Garamond"/>
          <w:sz w:val="22"/>
          <w:szCs w:val="22"/>
        </w:rPr>
        <w:t xml:space="preserve"> – 2.182)</w:t>
      </w:r>
      <w:r>
        <w:rPr>
          <w:rFonts w:ascii="Garamond" w:hAnsi="Garamond"/>
          <w:sz w:val="22"/>
          <w:szCs w:val="22"/>
        </w:rPr>
        <w:t xml:space="preserve">, </w:t>
      </w:r>
      <w:r w:rsidRPr="0033159A">
        <w:rPr>
          <w:rFonts w:ascii="Garamond" w:hAnsi="Garamond"/>
          <w:sz w:val="22"/>
          <w:szCs w:val="22"/>
        </w:rPr>
        <w:tab/>
      </w:r>
    </w:p>
    <w:p w:rsidR="00EB246B" w:rsidRDefault="00765017" w:rsidP="00765017">
      <w:pPr>
        <w:tabs>
          <w:tab w:val="left" w:pos="810"/>
        </w:tabs>
        <w:ind w:left="284"/>
        <w:jc w:val="both"/>
        <w:rPr>
          <w:rFonts w:ascii="Garamond" w:hAnsi="Garamond"/>
          <w:sz w:val="22"/>
          <w:szCs w:val="22"/>
        </w:rPr>
      </w:pPr>
      <w:r w:rsidRPr="0033159A">
        <w:rPr>
          <w:rFonts w:ascii="Garamond" w:hAnsi="Garamond"/>
          <w:sz w:val="22"/>
          <w:szCs w:val="22"/>
        </w:rPr>
        <w:t>Journal of Groundwater (</w:t>
      </w:r>
      <w:r>
        <w:rPr>
          <w:rFonts w:ascii="Garamond" w:hAnsi="Garamond"/>
          <w:sz w:val="22"/>
          <w:szCs w:val="22"/>
        </w:rPr>
        <w:t>IF</w:t>
      </w:r>
      <w:r w:rsidRPr="0033159A">
        <w:rPr>
          <w:rFonts w:ascii="Garamond" w:hAnsi="Garamond"/>
          <w:sz w:val="22"/>
          <w:szCs w:val="22"/>
        </w:rPr>
        <w:t xml:space="preserve"> - 1.441)</w:t>
      </w:r>
      <w:r>
        <w:rPr>
          <w:rFonts w:ascii="Garamond" w:hAnsi="Garamond"/>
          <w:sz w:val="22"/>
          <w:szCs w:val="22"/>
        </w:rPr>
        <w:t xml:space="preserve">, </w:t>
      </w:r>
    </w:p>
    <w:p w:rsidR="00674E5D" w:rsidRDefault="00674E5D" w:rsidP="00765017">
      <w:pPr>
        <w:tabs>
          <w:tab w:val="left" w:pos="810"/>
        </w:tabs>
        <w:ind w:left="284"/>
        <w:jc w:val="both"/>
        <w:rPr>
          <w:rFonts w:ascii="Garamond" w:hAnsi="Garamond"/>
          <w:sz w:val="22"/>
          <w:szCs w:val="22"/>
        </w:rPr>
      </w:pPr>
      <w:r>
        <w:rPr>
          <w:rFonts w:ascii="Garamond" w:hAnsi="Garamond"/>
          <w:sz w:val="22"/>
          <w:szCs w:val="22"/>
        </w:rPr>
        <w:t>Ceylon Journal of Sciences</w:t>
      </w:r>
      <w:r w:rsidR="00241617">
        <w:rPr>
          <w:rFonts w:ascii="Garamond" w:hAnsi="Garamond"/>
          <w:sz w:val="22"/>
          <w:szCs w:val="22"/>
        </w:rPr>
        <w:t>-Physical Sciences</w:t>
      </w:r>
    </w:p>
    <w:p w:rsidR="00765017" w:rsidRPr="0033159A" w:rsidRDefault="00765017" w:rsidP="00765017">
      <w:pPr>
        <w:tabs>
          <w:tab w:val="left" w:pos="810"/>
        </w:tabs>
        <w:ind w:left="284"/>
        <w:jc w:val="both"/>
        <w:rPr>
          <w:rFonts w:ascii="Garamond" w:hAnsi="Garamond"/>
          <w:sz w:val="22"/>
          <w:szCs w:val="22"/>
        </w:rPr>
      </w:pPr>
      <w:r>
        <w:rPr>
          <w:rFonts w:ascii="Garamond" w:hAnsi="Garamond"/>
          <w:sz w:val="22"/>
          <w:szCs w:val="22"/>
        </w:rPr>
        <w:t>G</w:t>
      </w:r>
      <w:r w:rsidRPr="0033159A">
        <w:rPr>
          <w:rFonts w:ascii="Garamond" w:hAnsi="Garamond"/>
          <w:sz w:val="22"/>
          <w:szCs w:val="22"/>
        </w:rPr>
        <w:t>roundwater for Sustainable Development (Taylor and Francis Group, UK 2008)</w:t>
      </w:r>
    </w:p>
    <w:p w:rsidR="00563474" w:rsidRPr="0033159A" w:rsidRDefault="00563474" w:rsidP="002D2114">
      <w:pPr>
        <w:tabs>
          <w:tab w:val="left" w:pos="810"/>
        </w:tabs>
        <w:jc w:val="both"/>
        <w:rPr>
          <w:rFonts w:ascii="Garamond" w:hAnsi="Garamond"/>
          <w:sz w:val="22"/>
          <w:szCs w:val="22"/>
        </w:rPr>
      </w:pPr>
    </w:p>
    <w:p w:rsidR="00CE2CC9" w:rsidRPr="0033159A" w:rsidRDefault="00CE2CC9" w:rsidP="002D2114">
      <w:pPr>
        <w:tabs>
          <w:tab w:val="left" w:pos="810"/>
        </w:tabs>
        <w:jc w:val="both"/>
        <w:rPr>
          <w:rFonts w:ascii="Garamond" w:hAnsi="Garamond"/>
          <w:b/>
          <w:bCs/>
          <w:sz w:val="22"/>
          <w:szCs w:val="22"/>
        </w:rPr>
      </w:pPr>
      <w:r w:rsidRPr="0033159A">
        <w:rPr>
          <w:rFonts w:ascii="Garamond" w:hAnsi="Garamond"/>
          <w:b/>
          <w:bCs/>
          <w:sz w:val="22"/>
          <w:szCs w:val="22"/>
        </w:rPr>
        <w:t xml:space="preserve">Travel Grants: </w:t>
      </w:r>
    </w:p>
    <w:p w:rsidR="00921583" w:rsidRDefault="0064339A" w:rsidP="00122EA4">
      <w:pPr>
        <w:tabs>
          <w:tab w:val="left" w:pos="709"/>
        </w:tabs>
        <w:ind w:left="450"/>
        <w:jc w:val="both"/>
        <w:rPr>
          <w:rFonts w:ascii="Garamond" w:hAnsi="Garamond"/>
          <w:sz w:val="22"/>
          <w:szCs w:val="22"/>
        </w:rPr>
      </w:pPr>
      <w:r w:rsidRPr="0033159A">
        <w:rPr>
          <w:rFonts w:ascii="Garamond" w:hAnsi="Garamond"/>
          <w:sz w:val="22"/>
          <w:szCs w:val="22"/>
        </w:rPr>
        <w:t>Travel grant to American Geophysical Union Meeting (University of Copenhagen, 2009)</w:t>
      </w:r>
      <w:r w:rsidR="00122EA4">
        <w:rPr>
          <w:rFonts w:ascii="Garamond" w:hAnsi="Garamond"/>
          <w:sz w:val="22"/>
          <w:szCs w:val="22"/>
        </w:rPr>
        <w:t xml:space="preserve">, </w:t>
      </w:r>
    </w:p>
    <w:p w:rsidR="00921583" w:rsidRDefault="00280B4F" w:rsidP="00122EA4">
      <w:pPr>
        <w:tabs>
          <w:tab w:val="left" w:pos="709"/>
        </w:tabs>
        <w:ind w:left="450"/>
        <w:jc w:val="both"/>
        <w:rPr>
          <w:rFonts w:ascii="Garamond" w:hAnsi="Garamond"/>
          <w:sz w:val="22"/>
          <w:szCs w:val="22"/>
        </w:rPr>
      </w:pPr>
      <w:r w:rsidRPr="0033159A">
        <w:rPr>
          <w:rFonts w:ascii="Garamond" w:hAnsi="Garamond"/>
          <w:sz w:val="22"/>
          <w:szCs w:val="22"/>
        </w:rPr>
        <w:t>Travel grant to Salt Water Intrusion Meeting (United States Geological Survey, 2008)</w:t>
      </w:r>
      <w:r w:rsidR="00122EA4">
        <w:rPr>
          <w:rFonts w:ascii="Garamond" w:hAnsi="Garamond"/>
          <w:sz w:val="22"/>
          <w:szCs w:val="22"/>
        </w:rPr>
        <w:t xml:space="preserve">, </w:t>
      </w:r>
    </w:p>
    <w:p w:rsidR="00921583" w:rsidRDefault="00997057" w:rsidP="00122EA4">
      <w:pPr>
        <w:tabs>
          <w:tab w:val="left" w:pos="709"/>
        </w:tabs>
        <w:ind w:left="450"/>
        <w:jc w:val="both"/>
        <w:rPr>
          <w:rFonts w:ascii="Garamond" w:hAnsi="Garamond"/>
          <w:sz w:val="22"/>
          <w:szCs w:val="22"/>
        </w:rPr>
      </w:pPr>
      <w:r w:rsidRPr="0033159A">
        <w:rPr>
          <w:rFonts w:ascii="Garamond" w:hAnsi="Garamond"/>
          <w:sz w:val="22"/>
          <w:szCs w:val="22"/>
        </w:rPr>
        <w:t>Travel grant to American Geophysical Union Meeting (</w:t>
      </w:r>
      <w:r w:rsidR="000D1FF4" w:rsidRPr="0033159A">
        <w:rPr>
          <w:rFonts w:ascii="Garamond" w:hAnsi="Garamond"/>
          <w:sz w:val="22"/>
          <w:szCs w:val="22"/>
        </w:rPr>
        <w:t xml:space="preserve">University of Copenhagen, </w:t>
      </w:r>
      <w:r w:rsidRPr="0033159A">
        <w:rPr>
          <w:rFonts w:ascii="Garamond" w:hAnsi="Garamond"/>
          <w:sz w:val="22"/>
          <w:szCs w:val="22"/>
        </w:rPr>
        <w:t>200</w:t>
      </w:r>
      <w:r w:rsidR="00495568" w:rsidRPr="0033159A">
        <w:rPr>
          <w:rFonts w:ascii="Garamond" w:hAnsi="Garamond"/>
          <w:sz w:val="22"/>
          <w:szCs w:val="22"/>
        </w:rPr>
        <w:t>7</w:t>
      </w:r>
      <w:r w:rsidRPr="0033159A">
        <w:rPr>
          <w:rFonts w:ascii="Garamond" w:hAnsi="Garamond"/>
          <w:sz w:val="22"/>
          <w:szCs w:val="22"/>
        </w:rPr>
        <w:t>)</w:t>
      </w:r>
      <w:r w:rsidR="00122EA4">
        <w:rPr>
          <w:rFonts w:ascii="Garamond" w:hAnsi="Garamond"/>
          <w:sz w:val="22"/>
          <w:szCs w:val="22"/>
        </w:rPr>
        <w:t xml:space="preserve">, </w:t>
      </w:r>
    </w:p>
    <w:p w:rsidR="00921583" w:rsidRDefault="00997057" w:rsidP="00122EA4">
      <w:pPr>
        <w:tabs>
          <w:tab w:val="left" w:pos="709"/>
        </w:tabs>
        <w:ind w:left="450"/>
        <w:jc w:val="both"/>
        <w:rPr>
          <w:rFonts w:ascii="Garamond" w:hAnsi="Garamond"/>
          <w:sz w:val="22"/>
          <w:szCs w:val="22"/>
        </w:rPr>
      </w:pPr>
      <w:r w:rsidRPr="0033159A">
        <w:rPr>
          <w:rFonts w:ascii="Garamond" w:hAnsi="Garamond"/>
          <w:sz w:val="22"/>
          <w:szCs w:val="22"/>
        </w:rPr>
        <w:t>Travel grant to American Geophysical Union Meeting (</w:t>
      </w:r>
      <w:r w:rsidR="000D1FF4" w:rsidRPr="0033159A">
        <w:rPr>
          <w:rFonts w:ascii="Garamond" w:hAnsi="Garamond"/>
          <w:sz w:val="22"/>
          <w:szCs w:val="22"/>
        </w:rPr>
        <w:t xml:space="preserve">University of Copenhagen, </w:t>
      </w:r>
      <w:r w:rsidRPr="0033159A">
        <w:rPr>
          <w:rFonts w:ascii="Garamond" w:hAnsi="Garamond"/>
          <w:sz w:val="22"/>
          <w:szCs w:val="22"/>
        </w:rPr>
        <w:t>200</w:t>
      </w:r>
      <w:r w:rsidR="00495568" w:rsidRPr="0033159A">
        <w:rPr>
          <w:rFonts w:ascii="Garamond" w:hAnsi="Garamond"/>
          <w:sz w:val="22"/>
          <w:szCs w:val="22"/>
        </w:rPr>
        <w:t>6</w:t>
      </w:r>
      <w:r w:rsidRPr="0033159A">
        <w:rPr>
          <w:rFonts w:ascii="Garamond" w:hAnsi="Garamond"/>
          <w:sz w:val="22"/>
          <w:szCs w:val="22"/>
        </w:rPr>
        <w:t>)</w:t>
      </w:r>
      <w:r w:rsidR="00122EA4">
        <w:rPr>
          <w:rFonts w:ascii="Garamond" w:hAnsi="Garamond"/>
          <w:sz w:val="22"/>
          <w:szCs w:val="22"/>
        </w:rPr>
        <w:t xml:space="preserve">, </w:t>
      </w:r>
    </w:p>
    <w:p w:rsidR="00997057" w:rsidRDefault="0068786C" w:rsidP="00122EA4">
      <w:pPr>
        <w:tabs>
          <w:tab w:val="left" w:pos="709"/>
        </w:tabs>
        <w:ind w:left="450"/>
        <w:jc w:val="both"/>
        <w:rPr>
          <w:rFonts w:ascii="Garamond" w:hAnsi="Garamond"/>
          <w:sz w:val="22"/>
          <w:szCs w:val="22"/>
        </w:rPr>
      </w:pPr>
      <w:r w:rsidRPr="0033159A">
        <w:rPr>
          <w:rFonts w:ascii="Garamond" w:hAnsi="Garamond"/>
          <w:sz w:val="22"/>
          <w:szCs w:val="22"/>
        </w:rPr>
        <w:t xml:space="preserve">Travel grant </w:t>
      </w:r>
      <w:r w:rsidR="00997057" w:rsidRPr="0033159A">
        <w:rPr>
          <w:rFonts w:ascii="Garamond" w:hAnsi="Garamond"/>
          <w:sz w:val="22"/>
          <w:szCs w:val="22"/>
        </w:rPr>
        <w:t>to American Geophysical Union Meeting (</w:t>
      </w:r>
      <w:r w:rsidR="00BE30BD" w:rsidRPr="0033159A">
        <w:rPr>
          <w:rFonts w:ascii="Garamond" w:hAnsi="Garamond"/>
          <w:sz w:val="22"/>
          <w:szCs w:val="22"/>
        </w:rPr>
        <w:t>Resea</w:t>
      </w:r>
      <w:r w:rsidR="0045235F" w:rsidRPr="0033159A">
        <w:rPr>
          <w:rFonts w:ascii="Garamond" w:hAnsi="Garamond"/>
          <w:sz w:val="22"/>
          <w:szCs w:val="22"/>
        </w:rPr>
        <w:t>rch School for Water Resources,</w:t>
      </w:r>
      <w:r w:rsidR="00BE30BD" w:rsidRPr="0033159A">
        <w:rPr>
          <w:rFonts w:ascii="Garamond" w:hAnsi="Garamond"/>
          <w:sz w:val="22"/>
          <w:szCs w:val="22"/>
        </w:rPr>
        <w:t xml:space="preserve"> FIVA, Copenhagen, </w:t>
      </w:r>
      <w:r w:rsidR="00997057" w:rsidRPr="0033159A">
        <w:rPr>
          <w:rFonts w:ascii="Garamond" w:hAnsi="Garamond"/>
          <w:sz w:val="22"/>
          <w:szCs w:val="22"/>
        </w:rPr>
        <w:t>200</w:t>
      </w:r>
      <w:r w:rsidR="000D1FF4" w:rsidRPr="0033159A">
        <w:rPr>
          <w:rFonts w:ascii="Garamond" w:hAnsi="Garamond"/>
          <w:sz w:val="22"/>
          <w:szCs w:val="22"/>
        </w:rPr>
        <w:t>8</w:t>
      </w:r>
      <w:r w:rsidR="00997057" w:rsidRPr="0033159A">
        <w:rPr>
          <w:rFonts w:ascii="Garamond" w:hAnsi="Garamond"/>
          <w:sz w:val="22"/>
          <w:szCs w:val="22"/>
        </w:rPr>
        <w:t>)</w:t>
      </w:r>
    </w:p>
    <w:p w:rsidR="00122EA4" w:rsidRDefault="00122EA4" w:rsidP="00122EA4">
      <w:pPr>
        <w:tabs>
          <w:tab w:val="left" w:pos="709"/>
        </w:tabs>
        <w:ind w:left="450"/>
        <w:jc w:val="both"/>
        <w:rPr>
          <w:rFonts w:ascii="Garamond" w:hAnsi="Garamond"/>
          <w:sz w:val="22"/>
          <w:szCs w:val="22"/>
        </w:rPr>
      </w:pPr>
    </w:p>
    <w:p w:rsidR="007C1401" w:rsidRDefault="007C1401" w:rsidP="00122EA4">
      <w:pPr>
        <w:tabs>
          <w:tab w:val="left" w:pos="810"/>
        </w:tabs>
        <w:jc w:val="both"/>
        <w:rPr>
          <w:rFonts w:ascii="Garamond" w:hAnsi="Garamond"/>
          <w:b/>
          <w:bCs/>
          <w:sz w:val="22"/>
          <w:szCs w:val="22"/>
        </w:rPr>
      </w:pPr>
    </w:p>
    <w:p w:rsidR="00122EA4" w:rsidRPr="0033159A" w:rsidRDefault="00122EA4" w:rsidP="00122EA4">
      <w:pPr>
        <w:tabs>
          <w:tab w:val="left" w:pos="810"/>
        </w:tabs>
        <w:jc w:val="both"/>
        <w:rPr>
          <w:rFonts w:ascii="Garamond" w:hAnsi="Garamond"/>
          <w:b/>
          <w:bCs/>
          <w:sz w:val="22"/>
          <w:szCs w:val="22"/>
        </w:rPr>
      </w:pPr>
      <w:r>
        <w:rPr>
          <w:rFonts w:ascii="Garamond" w:hAnsi="Garamond"/>
          <w:b/>
          <w:bCs/>
          <w:sz w:val="22"/>
          <w:szCs w:val="22"/>
        </w:rPr>
        <w:t>Research</w:t>
      </w:r>
      <w:r w:rsidRPr="0033159A">
        <w:rPr>
          <w:rFonts w:ascii="Garamond" w:hAnsi="Garamond"/>
          <w:b/>
          <w:bCs/>
          <w:sz w:val="22"/>
          <w:szCs w:val="22"/>
        </w:rPr>
        <w:t xml:space="preserve"> Grants: </w:t>
      </w:r>
    </w:p>
    <w:p w:rsidR="00385602" w:rsidRDefault="00122EA4" w:rsidP="00385602">
      <w:pPr>
        <w:numPr>
          <w:ilvl w:val="0"/>
          <w:numId w:val="19"/>
        </w:numPr>
        <w:tabs>
          <w:tab w:val="left" w:pos="540"/>
        </w:tabs>
        <w:ind w:left="540" w:hanging="180"/>
        <w:jc w:val="both"/>
        <w:rPr>
          <w:rFonts w:ascii="Garamond" w:hAnsi="Garamond"/>
          <w:bCs/>
          <w:sz w:val="22"/>
          <w:szCs w:val="22"/>
        </w:rPr>
      </w:pPr>
      <w:r w:rsidRPr="00385602">
        <w:rPr>
          <w:rFonts w:ascii="Garamond" w:hAnsi="Garamond"/>
          <w:sz w:val="22"/>
          <w:szCs w:val="22"/>
        </w:rPr>
        <w:t xml:space="preserve">International Foundation for Science (IFS, Sweden) – </w:t>
      </w:r>
      <w:r w:rsidRPr="00385602">
        <w:rPr>
          <w:rFonts w:ascii="Garamond" w:hAnsi="Garamond"/>
          <w:bCs/>
          <w:sz w:val="22"/>
          <w:szCs w:val="22"/>
        </w:rPr>
        <w:t xml:space="preserve">Grant number </w:t>
      </w:r>
      <w:r w:rsidRPr="00385602">
        <w:rPr>
          <w:rFonts w:ascii="Garamond" w:hAnsi="Garamond"/>
          <w:sz w:val="22"/>
          <w:szCs w:val="22"/>
          <w:lang w:val="en-GB"/>
        </w:rPr>
        <w:t xml:space="preserve">W/5068-1) </w:t>
      </w:r>
      <w:r w:rsidRPr="00385602">
        <w:rPr>
          <w:rFonts w:ascii="Garamond" w:hAnsi="Garamond"/>
          <w:bCs/>
          <w:sz w:val="22"/>
          <w:szCs w:val="22"/>
        </w:rPr>
        <w:t>for the Serpentine Project (2 years) – 10250USD.</w:t>
      </w:r>
    </w:p>
    <w:p w:rsidR="009701B3" w:rsidRDefault="00385602" w:rsidP="00385602">
      <w:pPr>
        <w:numPr>
          <w:ilvl w:val="0"/>
          <w:numId w:val="19"/>
        </w:numPr>
        <w:tabs>
          <w:tab w:val="left" w:pos="540"/>
        </w:tabs>
        <w:ind w:left="540" w:hanging="180"/>
        <w:jc w:val="both"/>
        <w:rPr>
          <w:rFonts w:ascii="Garamond" w:hAnsi="Garamond"/>
          <w:bCs/>
          <w:sz w:val="22"/>
          <w:szCs w:val="22"/>
        </w:rPr>
      </w:pPr>
      <w:r>
        <w:rPr>
          <w:rFonts w:ascii="Garamond" w:hAnsi="Garamond"/>
          <w:bCs/>
          <w:sz w:val="22"/>
          <w:szCs w:val="22"/>
        </w:rPr>
        <w:t>Core member of the JICA-JST grant for Solid Waste Management with University of Peradeniya (2011-2016)</w:t>
      </w:r>
      <w:r w:rsidR="00122EA4" w:rsidRPr="00385602">
        <w:rPr>
          <w:rFonts w:ascii="Garamond" w:hAnsi="Garamond"/>
          <w:bCs/>
          <w:sz w:val="22"/>
          <w:szCs w:val="22"/>
        </w:rPr>
        <w:t>.</w:t>
      </w:r>
    </w:p>
    <w:p w:rsidR="00122EA4" w:rsidRDefault="009701B3" w:rsidP="00385602">
      <w:pPr>
        <w:numPr>
          <w:ilvl w:val="0"/>
          <w:numId w:val="19"/>
        </w:numPr>
        <w:tabs>
          <w:tab w:val="left" w:pos="540"/>
        </w:tabs>
        <w:ind w:left="540" w:hanging="180"/>
        <w:jc w:val="both"/>
        <w:rPr>
          <w:rFonts w:ascii="Garamond" w:hAnsi="Garamond"/>
          <w:bCs/>
          <w:sz w:val="22"/>
          <w:szCs w:val="22"/>
        </w:rPr>
      </w:pPr>
      <w:r>
        <w:rPr>
          <w:rFonts w:ascii="Garamond" w:hAnsi="Garamond"/>
          <w:bCs/>
          <w:sz w:val="22"/>
          <w:szCs w:val="22"/>
        </w:rPr>
        <w:t>Core member of the IWMI research grant on Assessing groundwater pollution by fertilizers in Jaffna Peninsula (2010-2012)</w:t>
      </w:r>
      <w:r w:rsidR="00122EA4" w:rsidRPr="00385602">
        <w:rPr>
          <w:rFonts w:ascii="Garamond" w:hAnsi="Garamond"/>
          <w:bCs/>
          <w:sz w:val="22"/>
          <w:szCs w:val="22"/>
        </w:rPr>
        <w:t xml:space="preserve"> </w:t>
      </w:r>
    </w:p>
    <w:p w:rsidR="00C72176" w:rsidRDefault="00C72176" w:rsidP="00385602">
      <w:pPr>
        <w:numPr>
          <w:ilvl w:val="0"/>
          <w:numId w:val="19"/>
        </w:numPr>
        <w:tabs>
          <w:tab w:val="left" w:pos="540"/>
        </w:tabs>
        <w:ind w:left="540" w:hanging="180"/>
        <w:jc w:val="both"/>
        <w:rPr>
          <w:rFonts w:ascii="Garamond" w:hAnsi="Garamond"/>
          <w:bCs/>
          <w:sz w:val="22"/>
          <w:szCs w:val="22"/>
        </w:rPr>
      </w:pPr>
      <w:r>
        <w:rPr>
          <w:rFonts w:ascii="Garamond" w:hAnsi="Garamond"/>
          <w:bCs/>
          <w:sz w:val="22"/>
          <w:szCs w:val="22"/>
        </w:rPr>
        <w:t xml:space="preserve">Core member of the team of expertise on </w:t>
      </w:r>
      <w:r w:rsidRPr="0033159A">
        <w:rPr>
          <w:rFonts w:ascii="Garamond" w:hAnsi="Garamond"/>
          <w:bCs/>
          <w:sz w:val="22"/>
          <w:szCs w:val="22"/>
          <w:lang w:eastAsia="en-US"/>
        </w:rPr>
        <w:t>Develop</w:t>
      </w:r>
      <w:r>
        <w:rPr>
          <w:rFonts w:ascii="Garamond" w:hAnsi="Garamond"/>
          <w:bCs/>
          <w:sz w:val="22"/>
          <w:szCs w:val="22"/>
          <w:lang w:eastAsia="en-US"/>
        </w:rPr>
        <w:t>ing a</w:t>
      </w:r>
      <w:r w:rsidRPr="0033159A">
        <w:rPr>
          <w:rFonts w:ascii="Garamond" w:hAnsi="Garamond"/>
          <w:bCs/>
          <w:sz w:val="22"/>
          <w:szCs w:val="22"/>
          <w:lang w:eastAsia="en-US"/>
        </w:rPr>
        <w:t xml:space="preserve"> Water Safety Plan for Kandy South Water Treatment Plant, Sri Lanka</w:t>
      </w:r>
      <w:r w:rsidR="00577FCF">
        <w:rPr>
          <w:rFonts w:ascii="Garamond" w:hAnsi="Garamond"/>
          <w:bCs/>
          <w:sz w:val="22"/>
          <w:szCs w:val="22"/>
          <w:lang w:eastAsia="en-US"/>
        </w:rPr>
        <w:t xml:space="preserve"> together with National Water Supply and Drainage Board</w:t>
      </w:r>
      <w:r w:rsidR="008F24F3">
        <w:rPr>
          <w:rFonts w:ascii="Garamond" w:hAnsi="Garamond"/>
          <w:bCs/>
          <w:sz w:val="22"/>
          <w:szCs w:val="22"/>
          <w:lang w:eastAsia="en-US"/>
        </w:rPr>
        <w:t xml:space="preserve"> (2011)</w:t>
      </w:r>
    </w:p>
    <w:p w:rsidR="00385602" w:rsidRPr="00597698" w:rsidRDefault="00385602" w:rsidP="00385602">
      <w:pPr>
        <w:numPr>
          <w:ilvl w:val="0"/>
          <w:numId w:val="19"/>
        </w:numPr>
        <w:tabs>
          <w:tab w:val="left" w:pos="540"/>
        </w:tabs>
        <w:ind w:left="540" w:hanging="180"/>
        <w:jc w:val="both"/>
        <w:rPr>
          <w:rFonts w:ascii="Garamond" w:hAnsi="Garamond"/>
          <w:bCs/>
          <w:sz w:val="22"/>
          <w:szCs w:val="22"/>
        </w:rPr>
      </w:pPr>
      <w:r w:rsidRPr="00597698">
        <w:rPr>
          <w:rFonts w:ascii="Garamond" w:hAnsi="Garamond"/>
          <w:bCs/>
          <w:sz w:val="22"/>
          <w:szCs w:val="22"/>
        </w:rPr>
        <w:t xml:space="preserve">Co-Investigator of the Research Grant </w:t>
      </w:r>
      <w:r w:rsidR="00A11CB6">
        <w:rPr>
          <w:rFonts w:ascii="Garamond" w:hAnsi="Garamond"/>
          <w:bCs/>
          <w:sz w:val="22"/>
          <w:szCs w:val="22"/>
        </w:rPr>
        <w:t xml:space="preserve">of the </w:t>
      </w:r>
      <w:r w:rsidR="00597698" w:rsidRPr="00597698">
        <w:rPr>
          <w:rFonts w:ascii="Garamond" w:hAnsi="Garamond"/>
          <w:sz w:val="22"/>
          <w:szCs w:val="22"/>
        </w:rPr>
        <w:t xml:space="preserve">Development of an electrochemical technology to remove nitrate from contaminated groundwater, Rs. 821,000/-, </w:t>
      </w:r>
      <w:r w:rsidRPr="00597698">
        <w:rPr>
          <w:rFonts w:ascii="Garamond" w:hAnsi="Garamond"/>
          <w:bCs/>
          <w:sz w:val="22"/>
          <w:szCs w:val="22"/>
        </w:rPr>
        <w:t>National Science Foundation (2011-2013).</w:t>
      </w:r>
    </w:p>
    <w:p w:rsidR="008C73A9" w:rsidRPr="00597698" w:rsidRDefault="008C73A9" w:rsidP="002D2114">
      <w:pPr>
        <w:tabs>
          <w:tab w:val="left" w:pos="993"/>
        </w:tabs>
        <w:jc w:val="both"/>
        <w:rPr>
          <w:rFonts w:ascii="Garamond" w:hAnsi="Garamond"/>
          <w:sz w:val="22"/>
          <w:szCs w:val="22"/>
        </w:rPr>
      </w:pPr>
    </w:p>
    <w:p w:rsidR="00E514AD" w:rsidRPr="0033159A" w:rsidRDefault="00E514AD" w:rsidP="002D2114">
      <w:pPr>
        <w:tabs>
          <w:tab w:val="left" w:pos="810"/>
        </w:tabs>
        <w:jc w:val="both"/>
        <w:rPr>
          <w:rFonts w:ascii="Garamond" w:hAnsi="Garamond"/>
          <w:b/>
          <w:bCs/>
          <w:sz w:val="22"/>
          <w:szCs w:val="22"/>
        </w:rPr>
      </w:pPr>
      <w:r w:rsidRPr="0033159A">
        <w:rPr>
          <w:rFonts w:ascii="Garamond" w:hAnsi="Garamond"/>
          <w:b/>
          <w:bCs/>
          <w:sz w:val="22"/>
          <w:szCs w:val="22"/>
        </w:rPr>
        <w:t xml:space="preserve">Professional Activities: </w:t>
      </w:r>
    </w:p>
    <w:p w:rsidR="00E514AD" w:rsidRPr="0033159A" w:rsidRDefault="00E514AD" w:rsidP="002D2114">
      <w:pPr>
        <w:tabs>
          <w:tab w:val="left" w:pos="810"/>
        </w:tabs>
        <w:jc w:val="both"/>
        <w:rPr>
          <w:rFonts w:ascii="Garamond" w:hAnsi="Garamond"/>
          <w:sz w:val="22"/>
          <w:szCs w:val="22"/>
        </w:rPr>
      </w:pPr>
      <w:r w:rsidRPr="0033159A">
        <w:rPr>
          <w:rFonts w:ascii="Garamond" w:hAnsi="Garamond"/>
          <w:b/>
          <w:bCs/>
          <w:i/>
          <w:iCs/>
          <w:sz w:val="22"/>
          <w:szCs w:val="22"/>
        </w:rPr>
        <w:t>Associations</w:t>
      </w:r>
      <w:r w:rsidRPr="0033159A">
        <w:rPr>
          <w:rFonts w:ascii="Garamond" w:hAnsi="Garamond"/>
          <w:sz w:val="22"/>
          <w:szCs w:val="22"/>
        </w:rPr>
        <w:tab/>
      </w:r>
    </w:p>
    <w:p w:rsidR="00385602" w:rsidRDefault="00E514AD" w:rsidP="00AB2E41">
      <w:pPr>
        <w:tabs>
          <w:tab w:val="left" w:pos="360"/>
        </w:tabs>
        <w:jc w:val="both"/>
        <w:rPr>
          <w:rFonts w:ascii="Garamond" w:hAnsi="Garamond"/>
          <w:sz w:val="22"/>
          <w:szCs w:val="22"/>
        </w:rPr>
      </w:pPr>
      <w:r w:rsidRPr="0033159A">
        <w:rPr>
          <w:rFonts w:ascii="Garamond" w:hAnsi="Garamond"/>
          <w:sz w:val="22"/>
          <w:szCs w:val="22"/>
        </w:rPr>
        <w:tab/>
      </w:r>
      <w:r w:rsidRPr="0033159A">
        <w:rPr>
          <w:rFonts w:ascii="Garamond" w:hAnsi="Garamond"/>
          <w:sz w:val="22"/>
          <w:szCs w:val="22"/>
        </w:rPr>
        <w:tab/>
      </w:r>
      <w:r w:rsidR="00385602">
        <w:rPr>
          <w:rFonts w:ascii="Garamond" w:hAnsi="Garamond"/>
          <w:sz w:val="22"/>
          <w:szCs w:val="22"/>
        </w:rPr>
        <w:t xml:space="preserve">Founding Member </w:t>
      </w:r>
      <w:r w:rsidR="00385602" w:rsidRPr="00385602">
        <w:rPr>
          <w:rFonts w:ascii="Garamond" w:hAnsi="Garamond"/>
          <w:bCs/>
          <w:sz w:val="22"/>
          <w:szCs w:val="22"/>
        </w:rPr>
        <w:t>–</w:t>
      </w:r>
      <w:r w:rsidR="00385602">
        <w:rPr>
          <w:rFonts w:ascii="Garamond" w:hAnsi="Garamond"/>
          <w:bCs/>
          <w:sz w:val="22"/>
          <w:szCs w:val="22"/>
        </w:rPr>
        <w:t xml:space="preserve"> Sri Lanka </w:t>
      </w:r>
      <w:r w:rsidR="007B3AA7">
        <w:rPr>
          <w:rFonts w:ascii="Garamond" w:hAnsi="Garamond"/>
          <w:bCs/>
          <w:sz w:val="22"/>
          <w:szCs w:val="22"/>
        </w:rPr>
        <w:t>Academy</w:t>
      </w:r>
      <w:r w:rsidR="00385602">
        <w:rPr>
          <w:rFonts w:ascii="Garamond" w:hAnsi="Garamond"/>
          <w:bCs/>
          <w:sz w:val="22"/>
          <w:szCs w:val="22"/>
        </w:rPr>
        <w:t xml:space="preserve"> of Young Scientists</w:t>
      </w:r>
    </w:p>
    <w:p w:rsidR="00E514AD" w:rsidRPr="0033159A" w:rsidRDefault="00385602" w:rsidP="00AB2E41">
      <w:pPr>
        <w:tabs>
          <w:tab w:val="left" w:pos="360"/>
        </w:tabs>
        <w:jc w:val="both"/>
        <w:rPr>
          <w:rFonts w:ascii="Garamond" w:hAnsi="Garamond"/>
          <w:sz w:val="22"/>
          <w:szCs w:val="22"/>
        </w:rPr>
      </w:pPr>
      <w:r>
        <w:rPr>
          <w:rFonts w:ascii="Garamond" w:hAnsi="Garamond"/>
          <w:sz w:val="22"/>
          <w:szCs w:val="22"/>
        </w:rPr>
        <w:tab/>
      </w:r>
      <w:r>
        <w:rPr>
          <w:rFonts w:ascii="Garamond" w:hAnsi="Garamond"/>
          <w:sz w:val="22"/>
          <w:szCs w:val="22"/>
        </w:rPr>
        <w:tab/>
      </w:r>
      <w:r w:rsidR="00E514AD" w:rsidRPr="0033159A">
        <w:rPr>
          <w:rFonts w:ascii="Garamond" w:hAnsi="Garamond"/>
          <w:sz w:val="22"/>
          <w:szCs w:val="22"/>
        </w:rPr>
        <w:t>Life Member – International Medical Geology association</w:t>
      </w:r>
    </w:p>
    <w:p w:rsidR="00E514AD" w:rsidRPr="0033159A" w:rsidRDefault="00E514AD" w:rsidP="00AB2E41">
      <w:pPr>
        <w:tabs>
          <w:tab w:val="left" w:pos="360"/>
        </w:tabs>
        <w:jc w:val="both"/>
        <w:rPr>
          <w:rFonts w:ascii="Garamond" w:hAnsi="Garamond"/>
          <w:sz w:val="22"/>
          <w:szCs w:val="22"/>
        </w:rPr>
      </w:pPr>
      <w:r w:rsidRPr="0033159A">
        <w:rPr>
          <w:rFonts w:ascii="Garamond" w:hAnsi="Garamond"/>
          <w:sz w:val="22"/>
          <w:szCs w:val="22"/>
        </w:rPr>
        <w:tab/>
      </w:r>
      <w:r w:rsidRPr="0033159A">
        <w:rPr>
          <w:rFonts w:ascii="Garamond" w:hAnsi="Garamond"/>
          <w:sz w:val="22"/>
          <w:szCs w:val="22"/>
        </w:rPr>
        <w:tab/>
        <w:t xml:space="preserve">Life Member </w:t>
      </w:r>
      <w:r w:rsidR="00122EA4" w:rsidRPr="0033159A">
        <w:rPr>
          <w:rFonts w:ascii="Garamond" w:hAnsi="Garamond"/>
          <w:sz w:val="22"/>
          <w:szCs w:val="22"/>
        </w:rPr>
        <w:t>–</w:t>
      </w:r>
      <w:r w:rsidRPr="0033159A">
        <w:rPr>
          <w:rFonts w:ascii="Garamond" w:hAnsi="Garamond"/>
          <w:sz w:val="22"/>
          <w:szCs w:val="22"/>
        </w:rPr>
        <w:t xml:space="preserve"> Sri Lanka Association of Advancement of Science </w:t>
      </w:r>
    </w:p>
    <w:p w:rsidR="00E514AD" w:rsidRPr="0033159A" w:rsidRDefault="00E514AD" w:rsidP="00AB2E41">
      <w:pPr>
        <w:tabs>
          <w:tab w:val="left" w:pos="360"/>
        </w:tabs>
        <w:jc w:val="both"/>
        <w:rPr>
          <w:rFonts w:ascii="Garamond" w:hAnsi="Garamond"/>
          <w:sz w:val="22"/>
          <w:szCs w:val="22"/>
        </w:rPr>
      </w:pPr>
      <w:r w:rsidRPr="0033159A">
        <w:rPr>
          <w:rFonts w:ascii="Garamond" w:hAnsi="Garamond"/>
          <w:sz w:val="22"/>
          <w:szCs w:val="22"/>
        </w:rPr>
        <w:tab/>
      </w:r>
      <w:r w:rsidRPr="0033159A">
        <w:rPr>
          <w:rFonts w:ascii="Garamond" w:hAnsi="Garamond"/>
          <w:sz w:val="22"/>
          <w:szCs w:val="22"/>
        </w:rPr>
        <w:tab/>
        <w:t>Ordinary Member</w:t>
      </w:r>
      <w:r w:rsidRPr="0033159A">
        <w:rPr>
          <w:rFonts w:ascii="Garamond" w:hAnsi="Garamond"/>
          <w:b/>
          <w:bCs/>
          <w:sz w:val="22"/>
          <w:szCs w:val="22"/>
        </w:rPr>
        <w:t xml:space="preserve"> </w:t>
      </w:r>
      <w:r w:rsidRPr="0033159A">
        <w:rPr>
          <w:rFonts w:ascii="Garamond" w:hAnsi="Garamond"/>
          <w:bCs/>
          <w:sz w:val="22"/>
          <w:szCs w:val="22"/>
        </w:rPr>
        <w:t xml:space="preserve">- </w:t>
      </w:r>
      <w:r w:rsidRPr="0033159A">
        <w:rPr>
          <w:rFonts w:ascii="Garamond" w:hAnsi="Garamond"/>
          <w:sz w:val="22"/>
          <w:szCs w:val="22"/>
        </w:rPr>
        <w:t xml:space="preserve">Geological Society of Sri Lanka </w:t>
      </w:r>
    </w:p>
    <w:p w:rsidR="00E514AD" w:rsidRPr="0033159A" w:rsidRDefault="00E514AD" w:rsidP="00AB2E41">
      <w:pPr>
        <w:tabs>
          <w:tab w:val="left" w:pos="360"/>
        </w:tabs>
        <w:jc w:val="both"/>
        <w:rPr>
          <w:rFonts w:ascii="Garamond" w:hAnsi="Garamond"/>
          <w:sz w:val="22"/>
          <w:szCs w:val="22"/>
        </w:rPr>
      </w:pPr>
      <w:r w:rsidRPr="0033159A">
        <w:rPr>
          <w:rFonts w:ascii="Garamond" w:hAnsi="Garamond"/>
          <w:sz w:val="22"/>
          <w:szCs w:val="22"/>
        </w:rPr>
        <w:tab/>
      </w:r>
      <w:r w:rsidRPr="0033159A">
        <w:rPr>
          <w:rFonts w:ascii="Garamond" w:hAnsi="Garamond"/>
          <w:sz w:val="22"/>
          <w:szCs w:val="22"/>
        </w:rPr>
        <w:tab/>
        <w:t>Member – American Geophysical Union, USA</w:t>
      </w:r>
    </w:p>
    <w:p w:rsidR="00E514AD" w:rsidRDefault="00E514AD" w:rsidP="00AB2E41">
      <w:pPr>
        <w:tabs>
          <w:tab w:val="left" w:pos="360"/>
        </w:tabs>
        <w:jc w:val="both"/>
        <w:rPr>
          <w:rFonts w:ascii="Garamond" w:hAnsi="Garamond"/>
          <w:sz w:val="22"/>
          <w:szCs w:val="22"/>
        </w:rPr>
      </w:pPr>
      <w:r w:rsidRPr="0033159A">
        <w:rPr>
          <w:rFonts w:ascii="Garamond" w:hAnsi="Garamond"/>
          <w:sz w:val="22"/>
          <w:szCs w:val="22"/>
        </w:rPr>
        <w:tab/>
      </w:r>
      <w:r w:rsidRPr="0033159A">
        <w:rPr>
          <w:rFonts w:ascii="Garamond" w:hAnsi="Garamond"/>
          <w:sz w:val="22"/>
          <w:szCs w:val="22"/>
        </w:rPr>
        <w:tab/>
        <w:t>Member – Young Scientist Association, Sri Lanka</w:t>
      </w:r>
    </w:p>
    <w:p w:rsidR="00335716" w:rsidRPr="0033159A" w:rsidRDefault="00335716" w:rsidP="002D2114">
      <w:pPr>
        <w:tabs>
          <w:tab w:val="left" w:pos="810"/>
        </w:tabs>
        <w:jc w:val="both"/>
        <w:rPr>
          <w:rFonts w:ascii="Garamond" w:hAnsi="Garamond"/>
          <w:sz w:val="22"/>
          <w:szCs w:val="22"/>
        </w:rPr>
      </w:pPr>
    </w:p>
    <w:p w:rsidR="00335716" w:rsidRPr="0033159A" w:rsidRDefault="00335716" w:rsidP="00335716">
      <w:pPr>
        <w:tabs>
          <w:tab w:val="left" w:pos="810"/>
        </w:tabs>
        <w:jc w:val="both"/>
        <w:rPr>
          <w:rFonts w:ascii="Garamond" w:hAnsi="Garamond"/>
          <w:b/>
          <w:bCs/>
          <w:sz w:val="22"/>
          <w:szCs w:val="22"/>
        </w:rPr>
      </w:pPr>
      <w:r>
        <w:rPr>
          <w:rFonts w:ascii="Garamond" w:hAnsi="Garamond"/>
          <w:b/>
          <w:bCs/>
          <w:sz w:val="22"/>
          <w:szCs w:val="22"/>
        </w:rPr>
        <w:t>Books published</w:t>
      </w:r>
      <w:r w:rsidRPr="0033159A">
        <w:rPr>
          <w:rFonts w:ascii="Garamond" w:hAnsi="Garamond"/>
          <w:b/>
          <w:bCs/>
          <w:sz w:val="22"/>
          <w:szCs w:val="22"/>
        </w:rPr>
        <w:t xml:space="preserve">: </w:t>
      </w:r>
    </w:p>
    <w:p w:rsidR="009C5AC6" w:rsidRDefault="00335716" w:rsidP="00AB2E41">
      <w:pPr>
        <w:tabs>
          <w:tab w:val="left" w:pos="720"/>
        </w:tabs>
        <w:jc w:val="both"/>
        <w:rPr>
          <w:rFonts w:ascii="Garamond" w:hAnsi="Garamond"/>
          <w:sz w:val="22"/>
          <w:szCs w:val="22"/>
        </w:rPr>
      </w:pPr>
      <w:r w:rsidRPr="0033159A">
        <w:rPr>
          <w:rFonts w:ascii="Garamond" w:hAnsi="Garamond"/>
          <w:sz w:val="22"/>
          <w:szCs w:val="22"/>
        </w:rPr>
        <w:tab/>
      </w:r>
      <w:r w:rsidR="00F44C59">
        <w:rPr>
          <w:rFonts w:ascii="Garamond" w:hAnsi="Garamond"/>
          <w:sz w:val="22"/>
          <w:szCs w:val="22"/>
        </w:rPr>
        <w:t>Four n</w:t>
      </w:r>
      <w:r w:rsidR="009C5AC6">
        <w:rPr>
          <w:rFonts w:ascii="Garamond" w:hAnsi="Garamond"/>
          <w:sz w:val="22"/>
          <w:szCs w:val="22"/>
        </w:rPr>
        <w:t>ovels for teenagers</w:t>
      </w:r>
      <w:r w:rsidR="008B2643">
        <w:rPr>
          <w:rFonts w:ascii="Garamond" w:hAnsi="Garamond"/>
          <w:sz w:val="22"/>
          <w:szCs w:val="22"/>
        </w:rPr>
        <w:t xml:space="preserve"> (Translations)</w:t>
      </w:r>
    </w:p>
    <w:p w:rsidR="008E3631" w:rsidRDefault="008E3631" w:rsidP="00AB2E41">
      <w:pPr>
        <w:tabs>
          <w:tab w:val="left" w:pos="720"/>
        </w:tabs>
        <w:jc w:val="both"/>
        <w:rPr>
          <w:rFonts w:ascii="Garamond" w:hAnsi="Garamond"/>
          <w:sz w:val="22"/>
          <w:szCs w:val="22"/>
        </w:rPr>
      </w:pPr>
      <w:r>
        <w:rPr>
          <w:rFonts w:ascii="Garamond" w:hAnsi="Garamond"/>
          <w:sz w:val="22"/>
          <w:szCs w:val="22"/>
        </w:rPr>
        <w:tab/>
        <w:t xml:space="preserve">Four text books for O/L (Ordinary Level) school children </w:t>
      </w:r>
    </w:p>
    <w:p w:rsidR="00066EE1" w:rsidRDefault="00066EE1" w:rsidP="00AB2E41">
      <w:pPr>
        <w:tabs>
          <w:tab w:val="left" w:pos="720"/>
        </w:tabs>
        <w:jc w:val="both"/>
        <w:rPr>
          <w:rFonts w:ascii="Garamond" w:hAnsi="Garamond"/>
          <w:sz w:val="22"/>
          <w:szCs w:val="22"/>
        </w:rPr>
      </w:pPr>
    </w:p>
    <w:p w:rsidR="00066EE1" w:rsidRPr="0033159A" w:rsidRDefault="00066EE1" w:rsidP="00066EE1">
      <w:pPr>
        <w:tabs>
          <w:tab w:val="left" w:pos="810"/>
        </w:tabs>
        <w:jc w:val="both"/>
        <w:rPr>
          <w:rFonts w:ascii="Garamond" w:hAnsi="Garamond"/>
          <w:b/>
          <w:bCs/>
          <w:sz w:val="22"/>
          <w:szCs w:val="22"/>
        </w:rPr>
      </w:pPr>
      <w:r>
        <w:rPr>
          <w:rFonts w:ascii="Garamond" w:hAnsi="Garamond"/>
          <w:b/>
          <w:bCs/>
          <w:sz w:val="22"/>
          <w:szCs w:val="22"/>
        </w:rPr>
        <w:t>Science Popularization</w:t>
      </w:r>
      <w:r w:rsidRPr="0033159A">
        <w:rPr>
          <w:rFonts w:ascii="Garamond" w:hAnsi="Garamond"/>
          <w:b/>
          <w:bCs/>
          <w:sz w:val="22"/>
          <w:szCs w:val="22"/>
        </w:rPr>
        <w:t xml:space="preserve">: </w:t>
      </w:r>
    </w:p>
    <w:p w:rsidR="00066EE1" w:rsidRDefault="00066EE1" w:rsidP="00066EE1">
      <w:pPr>
        <w:tabs>
          <w:tab w:val="left" w:pos="720"/>
        </w:tabs>
        <w:jc w:val="both"/>
        <w:rPr>
          <w:rFonts w:ascii="Garamond" w:hAnsi="Garamond"/>
          <w:sz w:val="22"/>
          <w:szCs w:val="22"/>
        </w:rPr>
      </w:pPr>
      <w:r w:rsidRPr="0033159A">
        <w:rPr>
          <w:rFonts w:ascii="Garamond" w:hAnsi="Garamond"/>
          <w:sz w:val="22"/>
          <w:szCs w:val="22"/>
        </w:rPr>
        <w:tab/>
      </w:r>
      <w:r w:rsidR="004C6E26">
        <w:rPr>
          <w:rFonts w:ascii="Garamond" w:hAnsi="Garamond"/>
          <w:sz w:val="22"/>
          <w:szCs w:val="22"/>
        </w:rPr>
        <w:t>Regular writer to national newspapers on general scientific themes</w:t>
      </w:r>
    </w:p>
    <w:p w:rsidR="004C6E26" w:rsidRDefault="004C6E26" w:rsidP="00066EE1">
      <w:pPr>
        <w:tabs>
          <w:tab w:val="left" w:pos="720"/>
        </w:tabs>
        <w:jc w:val="both"/>
        <w:rPr>
          <w:rFonts w:ascii="Garamond" w:hAnsi="Garamond"/>
          <w:sz w:val="22"/>
          <w:szCs w:val="22"/>
        </w:rPr>
      </w:pPr>
      <w:r>
        <w:rPr>
          <w:rFonts w:ascii="Garamond" w:hAnsi="Garamond"/>
          <w:sz w:val="22"/>
          <w:szCs w:val="22"/>
        </w:rPr>
        <w:tab/>
      </w:r>
      <w:r>
        <w:rPr>
          <w:rFonts w:ascii="Garamond" w:hAnsi="Garamond"/>
          <w:sz w:val="22"/>
          <w:szCs w:val="22"/>
        </w:rPr>
        <w:tab/>
        <w:t>Vidusara</w:t>
      </w:r>
    </w:p>
    <w:p w:rsidR="004C6E26" w:rsidRDefault="004C6E26" w:rsidP="00066EE1">
      <w:pPr>
        <w:tabs>
          <w:tab w:val="left" w:pos="720"/>
        </w:tabs>
        <w:jc w:val="both"/>
        <w:rPr>
          <w:rFonts w:ascii="Garamond" w:hAnsi="Garamond"/>
          <w:sz w:val="22"/>
          <w:szCs w:val="22"/>
        </w:rPr>
      </w:pPr>
      <w:r>
        <w:rPr>
          <w:rFonts w:ascii="Garamond" w:hAnsi="Garamond"/>
          <w:sz w:val="22"/>
          <w:szCs w:val="22"/>
        </w:rPr>
        <w:tab/>
      </w:r>
      <w:r>
        <w:rPr>
          <w:rFonts w:ascii="Garamond" w:hAnsi="Garamond"/>
          <w:sz w:val="22"/>
          <w:szCs w:val="22"/>
        </w:rPr>
        <w:tab/>
        <w:t>Lankadeepa</w:t>
      </w:r>
    </w:p>
    <w:p w:rsidR="004C6E26" w:rsidRDefault="004C6E26" w:rsidP="00066EE1">
      <w:pPr>
        <w:tabs>
          <w:tab w:val="left" w:pos="720"/>
        </w:tabs>
        <w:jc w:val="both"/>
        <w:rPr>
          <w:rFonts w:ascii="Garamond" w:hAnsi="Garamond"/>
          <w:sz w:val="22"/>
          <w:szCs w:val="22"/>
        </w:rPr>
      </w:pPr>
      <w:r>
        <w:rPr>
          <w:rFonts w:ascii="Garamond" w:hAnsi="Garamond"/>
          <w:sz w:val="22"/>
          <w:szCs w:val="22"/>
        </w:rPr>
        <w:tab/>
      </w:r>
      <w:r>
        <w:rPr>
          <w:rFonts w:ascii="Garamond" w:hAnsi="Garamond"/>
          <w:sz w:val="22"/>
          <w:szCs w:val="22"/>
        </w:rPr>
        <w:tab/>
        <w:t>Dinamina</w:t>
      </w:r>
    </w:p>
    <w:p w:rsidR="00335716" w:rsidRPr="009C5AC6" w:rsidRDefault="00335716" w:rsidP="00335716">
      <w:pPr>
        <w:tabs>
          <w:tab w:val="left" w:pos="810"/>
        </w:tabs>
        <w:jc w:val="both"/>
        <w:rPr>
          <w:rFonts w:ascii="Garamond" w:hAnsi="Garamond"/>
          <w:sz w:val="22"/>
          <w:szCs w:val="22"/>
        </w:rPr>
      </w:pPr>
      <w:r w:rsidRPr="009C5AC6">
        <w:rPr>
          <w:rFonts w:ascii="Garamond" w:hAnsi="Garamond"/>
          <w:sz w:val="22"/>
          <w:szCs w:val="22"/>
        </w:rPr>
        <w:tab/>
      </w:r>
    </w:p>
    <w:p w:rsidR="00495568" w:rsidRPr="0033159A" w:rsidRDefault="00495568" w:rsidP="003A4E0A">
      <w:pPr>
        <w:tabs>
          <w:tab w:val="left" w:pos="810"/>
        </w:tabs>
        <w:jc w:val="both"/>
        <w:rPr>
          <w:rFonts w:ascii="Garamond" w:hAnsi="Garamond"/>
          <w:b/>
          <w:bCs/>
          <w:sz w:val="22"/>
          <w:szCs w:val="22"/>
          <w:lang w:val="pt-BR"/>
        </w:rPr>
      </w:pPr>
      <w:r w:rsidRPr="0033159A">
        <w:rPr>
          <w:rFonts w:ascii="Garamond" w:hAnsi="Garamond"/>
          <w:b/>
          <w:bCs/>
          <w:sz w:val="22"/>
          <w:szCs w:val="22"/>
          <w:lang w:val="pt-BR"/>
        </w:rPr>
        <w:t>References:</w:t>
      </w:r>
    </w:p>
    <w:p w:rsidR="00495568" w:rsidRPr="0033159A" w:rsidRDefault="00495568" w:rsidP="002D2114">
      <w:pPr>
        <w:ind w:left="720" w:hanging="360"/>
        <w:jc w:val="both"/>
        <w:rPr>
          <w:rFonts w:ascii="Garamond" w:hAnsi="Garamond"/>
          <w:b/>
          <w:bCs/>
          <w:sz w:val="22"/>
          <w:szCs w:val="22"/>
          <w:lang w:val="pt-BR"/>
        </w:rPr>
      </w:pPr>
      <w:r w:rsidRPr="0033159A">
        <w:rPr>
          <w:rFonts w:ascii="Garamond" w:hAnsi="Garamond"/>
          <w:b/>
          <w:bCs/>
          <w:sz w:val="22"/>
          <w:szCs w:val="22"/>
          <w:lang w:val="pt-BR"/>
        </w:rPr>
        <w:t xml:space="preserve">Professor Karsten H. Jensen, </w:t>
      </w:r>
      <w:r w:rsidRPr="0033159A">
        <w:rPr>
          <w:rFonts w:ascii="Garamond" w:hAnsi="Garamond"/>
          <w:sz w:val="22"/>
          <w:szCs w:val="22"/>
          <w:lang w:val="pt-BR"/>
        </w:rPr>
        <w:t xml:space="preserve">Dept. of Geography and Geology, University of Copenhagen, Østervoldgade 10, Copenhagen 1350, Denmark. E-mail: </w:t>
      </w:r>
      <w:hyperlink r:id="rId11" w:history="1">
        <w:r w:rsidRPr="0033159A">
          <w:rPr>
            <w:rStyle w:val="Hyperlink"/>
            <w:rFonts w:ascii="Garamond" w:hAnsi="Garamond"/>
            <w:color w:val="auto"/>
            <w:sz w:val="22"/>
            <w:szCs w:val="22"/>
            <w:u w:val="none"/>
            <w:lang w:val="pt-BR"/>
          </w:rPr>
          <w:t>khj@geo.ku.dk</w:t>
        </w:r>
      </w:hyperlink>
    </w:p>
    <w:p w:rsidR="00495568" w:rsidRPr="0033159A" w:rsidRDefault="00495568" w:rsidP="002D2114">
      <w:pPr>
        <w:ind w:left="720" w:hanging="360"/>
        <w:jc w:val="both"/>
        <w:rPr>
          <w:rFonts w:ascii="Garamond" w:hAnsi="Garamond"/>
          <w:sz w:val="22"/>
          <w:szCs w:val="22"/>
          <w:lang w:val="pt-BR"/>
        </w:rPr>
      </w:pPr>
      <w:r w:rsidRPr="0033159A">
        <w:rPr>
          <w:rFonts w:ascii="Garamond" w:hAnsi="Garamond"/>
          <w:b/>
          <w:bCs/>
          <w:sz w:val="22"/>
          <w:szCs w:val="22"/>
          <w:lang w:val="pt-BR"/>
        </w:rPr>
        <w:t xml:space="preserve">Professor C. B. Dissanayake, </w:t>
      </w:r>
      <w:r w:rsidRPr="0033159A">
        <w:rPr>
          <w:rFonts w:ascii="Garamond" w:hAnsi="Garamond"/>
          <w:bCs/>
          <w:sz w:val="22"/>
          <w:szCs w:val="22"/>
          <w:lang w:val="pt-BR"/>
        </w:rPr>
        <w:t xml:space="preserve">Institute of Fundamental Studies, Hantana Road, Kandy, Sri Lanka. E-mail: </w:t>
      </w:r>
      <w:hyperlink r:id="rId12" w:history="1">
        <w:r w:rsidRPr="0033159A">
          <w:rPr>
            <w:rStyle w:val="Hyperlink"/>
            <w:rFonts w:ascii="Garamond" w:hAnsi="Garamond"/>
            <w:color w:val="auto"/>
            <w:sz w:val="22"/>
            <w:szCs w:val="22"/>
            <w:u w:val="none"/>
            <w:lang w:val="pt-BR"/>
          </w:rPr>
          <w:t>cbdissa@hotmail.</w:t>
        </w:r>
      </w:hyperlink>
      <w:r w:rsidRPr="0033159A">
        <w:rPr>
          <w:rFonts w:ascii="Garamond" w:hAnsi="Garamond"/>
          <w:bCs/>
          <w:sz w:val="22"/>
          <w:szCs w:val="22"/>
          <w:lang w:val="pt-BR"/>
        </w:rPr>
        <w:t>com</w:t>
      </w:r>
      <w:r w:rsidRPr="0033159A">
        <w:rPr>
          <w:rFonts w:ascii="Garamond" w:hAnsi="Garamond"/>
          <w:sz w:val="22"/>
          <w:szCs w:val="22"/>
          <w:lang w:val="pt-BR"/>
        </w:rPr>
        <w:tab/>
      </w:r>
    </w:p>
    <w:p w:rsidR="00495568" w:rsidRPr="0033159A" w:rsidRDefault="00495568" w:rsidP="002D2114">
      <w:pPr>
        <w:ind w:left="720" w:hanging="360"/>
        <w:jc w:val="both"/>
        <w:rPr>
          <w:rFonts w:ascii="Garamond" w:hAnsi="Garamond"/>
          <w:sz w:val="22"/>
          <w:szCs w:val="22"/>
        </w:rPr>
      </w:pPr>
      <w:r w:rsidRPr="0033159A">
        <w:rPr>
          <w:rFonts w:ascii="Garamond" w:hAnsi="Garamond"/>
          <w:b/>
          <w:bCs/>
          <w:sz w:val="22"/>
          <w:szCs w:val="22"/>
        </w:rPr>
        <w:t xml:space="preserve">Professor Prosun Bhattacharya, </w:t>
      </w:r>
      <w:r w:rsidRPr="0033159A">
        <w:rPr>
          <w:rFonts w:ascii="Garamond" w:hAnsi="Garamond"/>
          <w:bCs/>
          <w:sz w:val="22"/>
          <w:szCs w:val="22"/>
        </w:rPr>
        <w:t>Dept. of Land and Water Resource Engineering, Royal Institute of Technology (KTH), Stockholm, Sweden. Email: prosun@kth.se</w:t>
      </w:r>
      <w:r w:rsidRPr="0033159A">
        <w:rPr>
          <w:rFonts w:ascii="Garamond" w:hAnsi="Garamond"/>
          <w:sz w:val="22"/>
          <w:szCs w:val="22"/>
        </w:rPr>
        <w:tab/>
      </w:r>
    </w:p>
    <w:p w:rsidR="00495568" w:rsidRPr="0033159A" w:rsidRDefault="00495568" w:rsidP="002D2114">
      <w:pPr>
        <w:ind w:left="720" w:hanging="360"/>
        <w:jc w:val="both"/>
        <w:rPr>
          <w:rFonts w:ascii="Garamond" w:hAnsi="Garamond"/>
          <w:sz w:val="22"/>
          <w:szCs w:val="22"/>
        </w:rPr>
      </w:pPr>
      <w:r w:rsidRPr="0033159A">
        <w:rPr>
          <w:rFonts w:ascii="Garamond" w:hAnsi="Garamond"/>
          <w:b/>
          <w:bCs/>
          <w:sz w:val="22"/>
          <w:szCs w:val="22"/>
        </w:rPr>
        <w:t>Professor Rohan Weerasooriya,</w:t>
      </w:r>
      <w:r w:rsidRPr="0033159A">
        <w:rPr>
          <w:rFonts w:ascii="Garamond" w:hAnsi="Garamond"/>
          <w:bCs/>
          <w:sz w:val="22"/>
          <w:szCs w:val="22"/>
        </w:rPr>
        <w:t xml:space="preserve"> Department of Chemistry, University of Peradeniya. Email: rweerassoriya@hotmail.com</w:t>
      </w:r>
    </w:p>
    <w:p w:rsidR="00495568" w:rsidRPr="0033159A" w:rsidRDefault="00495568" w:rsidP="002D2114">
      <w:pPr>
        <w:jc w:val="both"/>
        <w:rPr>
          <w:rFonts w:ascii="Garamond" w:hAnsi="Garamond"/>
          <w:sz w:val="22"/>
          <w:szCs w:val="22"/>
          <w:lang w:val="pt-BR"/>
        </w:rPr>
      </w:pPr>
    </w:p>
    <w:sectPr w:rsidR="00495568" w:rsidRPr="0033159A" w:rsidSect="002D2114">
      <w:footerReference w:type="even" r:id="rId13"/>
      <w:footerReference w:type="default" r:id="rId14"/>
      <w:footnotePr>
        <w:pos w:val="beneathText"/>
      </w:footnotePr>
      <w:pgSz w:w="11905" w:h="16837"/>
      <w:pgMar w:top="900" w:right="749" w:bottom="108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61A" w:rsidRDefault="004E561A">
      <w:r>
        <w:separator/>
      </w:r>
    </w:p>
  </w:endnote>
  <w:endnote w:type="continuationSeparator" w:id="0">
    <w:p w:rsidR="004E561A" w:rsidRDefault="004E561A">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embedRegular r:id="rId1" w:fontKey="{0ECC03AD-A456-461F-BCEA-B8D20727C6ED}"/>
    <w:embedBold r:id="rId2" w:fontKey="{50FF5877-F68F-4098-A045-37EE09F25907}"/>
    <w:embedItalic r:id="rId3" w:fontKey="{827B07A8-A42C-48A9-8974-731F12280B7E}"/>
  </w:font>
  <w:font w:name="Times New Roman">
    <w:panose1 w:val="02020603050405020304"/>
    <w:charset w:val="00"/>
    <w:family w:val="roman"/>
    <w:pitch w:val="variable"/>
    <w:sig w:usb0="E0002AFF" w:usb1="C0007841" w:usb2="00000009" w:usb3="00000000" w:csb0="000001FF" w:csb1="00000000"/>
    <w:embedRegular r:id="rId4" w:fontKey="{91236F5E-38C0-45BD-B621-30B17C507A5E}"/>
    <w:embedBold r:id="rId5" w:fontKey="{5E76875E-F3BB-4EBA-AD82-57AA1AC89FE6}"/>
    <w:embedItalic r:id="rId6" w:fontKey="{FFBAD7B3-A0AB-4FDB-AB44-6A4D0B75F752}"/>
    <w:embedBoldItalic r:id="rId7" w:fontKey="{A4A3085B-F4D9-49A9-874A-042ADAE4C9FC}"/>
  </w:font>
  <w:font w:name="Courier New">
    <w:panose1 w:val="02070309020205020404"/>
    <w:charset w:val="00"/>
    <w:family w:val="modern"/>
    <w:pitch w:val="fixed"/>
    <w:sig w:usb0="E0002AFF" w:usb1="C0007843" w:usb2="00000009" w:usb3="00000000" w:csb0="000001FF" w:csb1="00000000"/>
    <w:embedRegular r:id="rId8" w:fontKey="{2B7C1741-AB24-49DB-B6A2-E795C1E6913C}"/>
  </w:font>
  <w:font w:name="Wingdings">
    <w:panose1 w:val="05000000000000000000"/>
    <w:charset w:val="02"/>
    <w:family w:val="auto"/>
    <w:pitch w:val="variable"/>
    <w:sig w:usb0="00000000" w:usb1="10000000" w:usb2="00000000" w:usb3="00000000" w:csb0="80000000" w:csb1="00000000"/>
    <w:embedRegular r:id="rId9" w:fontKey="{5A214B18-0A00-4AD8-966E-CF1A41970EB7}"/>
  </w:font>
  <w:font w:name="Symbol">
    <w:panose1 w:val="05050102010706020507"/>
    <w:charset w:val="02"/>
    <w:family w:val="roman"/>
    <w:pitch w:val="variable"/>
    <w:sig w:usb0="00000000" w:usb1="10000000" w:usb2="00000000" w:usb3="00000000" w:csb0="80000000" w:csb1="00000000"/>
    <w:embedRegular r:id="rId10" w:fontKey="{D7057556-C2FF-4D0E-98F9-2A8B5895916B}"/>
    <w:embedBold r:id="rId11" w:fontKey="{F963ADA6-E7A3-42C4-8B2D-1C21E6264196}"/>
  </w:font>
  <w:font w:name="Arial">
    <w:panose1 w:val="020B0604020202020204"/>
    <w:charset w:val="00"/>
    <w:family w:val="swiss"/>
    <w:pitch w:val="variable"/>
    <w:sig w:usb0="E0002AFF" w:usb1="C0007843" w:usb2="00000009" w:usb3="00000000" w:csb0="000001FF" w:csb1="00000000"/>
    <w:embedRegular r:id="rId12" w:fontKey="{A54A3837-F210-437D-A3B6-B8C664D23C39}"/>
    <w:embedBold r:id="rId13" w:fontKey="{CD2222A0-934D-485F-8D81-521C1A3017E0}"/>
    <w:embedItalic r:id="rId14" w:fontKey="{6EA3627A-9BFA-4625-8273-56F200F56539}"/>
  </w:font>
  <w:font w:name="Lucida Sans Unicode">
    <w:panose1 w:val="020B0602030504020204"/>
    <w:charset w:val="00"/>
    <w:family w:val="swiss"/>
    <w:pitch w:val="variable"/>
    <w:sig w:usb0="80000AFF" w:usb1="0000396B" w:usb2="00000000" w:usb3="00000000" w:csb0="000000BF" w:csb1="00000000"/>
    <w:embedRegular r:id="rId15" w:fontKey="{C20A6280-90A8-4A43-BF0E-335716D2AC63}"/>
    <w:embedItalic r:id="rId16" w:fontKey="{5479D4EC-960C-4386-ACEC-18D8FEA2C705}"/>
  </w:font>
  <w:font w:name="Tahoma">
    <w:panose1 w:val="020B0604030504040204"/>
    <w:charset w:val="00"/>
    <w:family w:val="swiss"/>
    <w:pitch w:val="variable"/>
    <w:sig w:usb0="E1002EFF" w:usb1="C000605B" w:usb2="00000029" w:usb3="00000000" w:csb0="000101FF" w:csb1="00000000"/>
    <w:embedRegular r:id="rId17" w:fontKey="{8CAB7C6A-8ED4-419F-8DF2-FDC15BD34709}"/>
    <w:embedBold r:id="rId18" w:fontKey="{1D2DE0E1-3A56-4790-AFA8-53787E9C9D7C}"/>
    <w:embedItalic r:id="rId19" w:fontKey="{C5B9FF83-61E3-4A29-A6AA-730C353C772B}"/>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Bold r:id="rId20" w:fontKey="{8F52160E-FF89-4F89-AB92-EEBEBF385768}"/>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embedRegular r:id="rId21" w:fontKey="{26421DE2-3B51-4F36-941F-8507E2AF9114}"/>
    <w:embedBold r:id="rId22" w:fontKey="{77CE44EF-420A-4428-A290-914387723D7F}"/>
    <w:embedItalic r:id="rId23" w:fontKey="{49D99FCE-3561-4BD2-B096-7C546655D6B3}"/>
    <w:embedBoldItalic r:id="rId24" w:fontKey="{34AD548D-A420-45FF-8A5F-BC64CD9022B5}"/>
  </w:font>
  <w:font w:name="Calibri">
    <w:panose1 w:val="020F0502020204030204"/>
    <w:charset w:val="00"/>
    <w:family w:val="swiss"/>
    <w:pitch w:val="variable"/>
    <w:sig w:usb0="E10002FF" w:usb1="4000ACFF" w:usb2="00000009" w:usb3="00000000" w:csb0="0000019F" w:csb1="00000000"/>
    <w:embedRegular r:id="rId25" w:fontKey="{9B5F2E5A-32B8-4D5D-8478-6DA9F1CACE3B}"/>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6" w:fontKey="{D96765EA-619B-48BE-A61A-AA4E68E211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4AD" w:rsidRDefault="000075D9">
    <w:pPr>
      <w:pStyle w:val="Footer"/>
      <w:ind w:right="360"/>
    </w:pPr>
    <w:r>
      <w:pict>
        <v:shapetype id="_x0000_t202" coordsize="21600,21600" o:spt="202" path="m,l,21600r21600,l21600,xe">
          <v:stroke joinstyle="miter"/>
          <v:path gradientshapeok="t" o:connecttype="rect"/>
        </v:shapetype>
        <v:shape id="_x0000_s1026" type="#_x0000_t202" style="position:absolute;margin-left:551.75pt;margin-top:.05pt;width:6pt;height:13.75pt;z-index:251658240;mso-wrap-distance-left:0;mso-wrap-distance-right:0;mso-position-horizontal-relative:page" stroked="f">
          <v:fill opacity="0" color2="black"/>
          <v:textbox inset="0,0,0,0">
            <w:txbxContent>
              <w:p w:rsidR="00E514AD" w:rsidRDefault="000075D9">
                <w:pPr>
                  <w:pStyle w:val="Footer"/>
                </w:pPr>
                <w:r>
                  <w:rPr>
                    <w:rStyle w:val="PageNumber"/>
                  </w:rPr>
                  <w:fldChar w:fldCharType="begin"/>
                </w:r>
                <w:r w:rsidR="00E514AD">
                  <w:rPr>
                    <w:rStyle w:val="PageNumber"/>
                  </w:rPr>
                  <w:instrText xml:space="preserve"> PAGE </w:instrText>
                </w:r>
                <w:r>
                  <w:rPr>
                    <w:rStyle w:val="PageNumber"/>
                  </w:rPr>
                  <w:fldChar w:fldCharType="separate"/>
                </w:r>
                <w:r w:rsidR="00850709">
                  <w:rPr>
                    <w:rStyle w:val="PageNumber"/>
                    <w:noProof/>
                  </w:rPr>
                  <w:t>2</w:t>
                </w:r>
                <w:r>
                  <w:rPr>
                    <w:rStyle w:val="PageNumber"/>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4AD" w:rsidRDefault="000075D9">
    <w:pPr>
      <w:pStyle w:val="Footer"/>
      <w:ind w:right="360"/>
    </w:pPr>
    <w:r>
      <w:pict>
        <v:shapetype id="_x0000_t202" coordsize="21600,21600" o:spt="202" path="m,l,21600r21600,l21600,xe">
          <v:stroke joinstyle="miter"/>
          <v:path gradientshapeok="t" o:connecttype="rect"/>
        </v:shapetype>
        <v:shape id="_x0000_s1025" type="#_x0000_t202" style="position:absolute;margin-left:551.75pt;margin-top:.05pt;width:6pt;height:13.75pt;z-index:251657216;mso-wrap-distance-left:0;mso-wrap-distance-right:0;mso-position-horizontal-relative:page" stroked="f">
          <v:fill opacity="0" color2="black"/>
          <v:textbox inset="0,0,0,0">
            <w:txbxContent>
              <w:p w:rsidR="00E514AD" w:rsidRDefault="000075D9">
                <w:pPr>
                  <w:pStyle w:val="Footer"/>
                </w:pPr>
                <w:r>
                  <w:rPr>
                    <w:rStyle w:val="PageNumber"/>
                  </w:rPr>
                  <w:fldChar w:fldCharType="begin"/>
                </w:r>
                <w:r w:rsidR="00E514AD">
                  <w:rPr>
                    <w:rStyle w:val="PageNumber"/>
                  </w:rPr>
                  <w:instrText xml:space="preserve"> PAGE </w:instrText>
                </w:r>
                <w:r>
                  <w:rPr>
                    <w:rStyle w:val="PageNumber"/>
                  </w:rPr>
                  <w:fldChar w:fldCharType="separate"/>
                </w:r>
                <w:r w:rsidR="005A28A0">
                  <w:rPr>
                    <w:rStyle w:val="PageNumber"/>
                    <w:noProof/>
                  </w:rPr>
                  <w:t>1</w:t>
                </w:r>
                <w:r>
                  <w:rPr>
                    <w:rStyle w:val="PageNumber"/>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61A" w:rsidRDefault="004E561A">
      <w:r>
        <w:separator/>
      </w:r>
    </w:p>
  </w:footnote>
  <w:footnote w:type="continuationSeparator" w:id="0">
    <w:p w:rsidR="004E561A" w:rsidRDefault="004E56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StyleNum"/>
    <w:lvl w:ilvl="0">
      <w:start w:val="1"/>
      <w:numFmt w:val="none"/>
      <w:pStyle w:val="Bullet"/>
      <w:suff w:val="nothing"/>
      <w:lvlText w:val=""/>
      <w:lvlJc w:val="left"/>
      <w:pPr>
        <w:tabs>
          <w:tab w:val="num" w:pos="180"/>
        </w:tabs>
        <w:ind w:left="180" w:hanging="18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DF240F9"/>
    <w:multiLevelType w:val="hybridMultilevel"/>
    <w:tmpl w:val="304C5CF8"/>
    <w:lvl w:ilvl="0" w:tplc="71AEAC4A">
      <w:numFmt w:val="bullet"/>
      <w:lvlText w:val="-"/>
      <w:lvlJc w:val="left"/>
      <w:pPr>
        <w:tabs>
          <w:tab w:val="num" w:pos="2663"/>
        </w:tabs>
        <w:ind w:left="2663" w:hanging="360"/>
      </w:pPr>
      <w:rPr>
        <w:rFonts w:ascii="Georgia" w:eastAsia="Times New Roman" w:hAnsi="Georgia" w:cs="Times New Roman" w:hint="default"/>
        <w:b/>
        <w:sz w:val="20"/>
      </w:rPr>
    </w:lvl>
    <w:lvl w:ilvl="1" w:tplc="04090003" w:tentative="1">
      <w:start w:val="1"/>
      <w:numFmt w:val="bullet"/>
      <w:lvlText w:val="o"/>
      <w:lvlJc w:val="left"/>
      <w:pPr>
        <w:tabs>
          <w:tab w:val="num" w:pos="3383"/>
        </w:tabs>
        <w:ind w:left="3383" w:hanging="360"/>
      </w:pPr>
      <w:rPr>
        <w:rFonts w:ascii="Courier New" w:hAnsi="Courier New" w:cs="Courier New" w:hint="default"/>
      </w:rPr>
    </w:lvl>
    <w:lvl w:ilvl="2" w:tplc="04090005" w:tentative="1">
      <w:start w:val="1"/>
      <w:numFmt w:val="bullet"/>
      <w:lvlText w:val=""/>
      <w:lvlJc w:val="left"/>
      <w:pPr>
        <w:tabs>
          <w:tab w:val="num" w:pos="4103"/>
        </w:tabs>
        <w:ind w:left="4103" w:hanging="360"/>
      </w:pPr>
      <w:rPr>
        <w:rFonts w:ascii="Wingdings" w:hAnsi="Wingdings" w:hint="default"/>
      </w:rPr>
    </w:lvl>
    <w:lvl w:ilvl="3" w:tplc="04090001" w:tentative="1">
      <w:start w:val="1"/>
      <w:numFmt w:val="bullet"/>
      <w:lvlText w:val=""/>
      <w:lvlJc w:val="left"/>
      <w:pPr>
        <w:tabs>
          <w:tab w:val="num" w:pos="4823"/>
        </w:tabs>
        <w:ind w:left="4823" w:hanging="360"/>
      </w:pPr>
      <w:rPr>
        <w:rFonts w:ascii="Symbol" w:hAnsi="Symbol" w:hint="default"/>
      </w:rPr>
    </w:lvl>
    <w:lvl w:ilvl="4" w:tplc="04090003" w:tentative="1">
      <w:start w:val="1"/>
      <w:numFmt w:val="bullet"/>
      <w:lvlText w:val="o"/>
      <w:lvlJc w:val="left"/>
      <w:pPr>
        <w:tabs>
          <w:tab w:val="num" w:pos="5543"/>
        </w:tabs>
        <w:ind w:left="5543" w:hanging="360"/>
      </w:pPr>
      <w:rPr>
        <w:rFonts w:ascii="Courier New" w:hAnsi="Courier New" w:cs="Courier New" w:hint="default"/>
      </w:rPr>
    </w:lvl>
    <w:lvl w:ilvl="5" w:tplc="04090005" w:tentative="1">
      <w:start w:val="1"/>
      <w:numFmt w:val="bullet"/>
      <w:lvlText w:val=""/>
      <w:lvlJc w:val="left"/>
      <w:pPr>
        <w:tabs>
          <w:tab w:val="num" w:pos="6263"/>
        </w:tabs>
        <w:ind w:left="6263" w:hanging="360"/>
      </w:pPr>
      <w:rPr>
        <w:rFonts w:ascii="Wingdings" w:hAnsi="Wingdings" w:hint="default"/>
      </w:rPr>
    </w:lvl>
    <w:lvl w:ilvl="6" w:tplc="04090001" w:tentative="1">
      <w:start w:val="1"/>
      <w:numFmt w:val="bullet"/>
      <w:lvlText w:val=""/>
      <w:lvlJc w:val="left"/>
      <w:pPr>
        <w:tabs>
          <w:tab w:val="num" w:pos="6983"/>
        </w:tabs>
        <w:ind w:left="6983" w:hanging="360"/>
      </w:pPr>
      <w:rPr>
        <w:rFonts w:ascii="Symbol" w:hAnsi="Symbol" w:hint="default"/>
      </w:rPr>
    </w:lvl>
    <w:lvl w:ilvl="7" w:tplc="04090003" w:tentative="1">
      <w:start w:val="1"/>
      <w:numFmt w:val="bullet"/>
      <w:lvlText w:val="o"/>
      <w:lvlJc w:val="left"/>
      <w:pPr>
        <w:tabs>
          <w:tab w:val="num" w:pos="7703"/>
        </w:tabs>
        <w:ind w:left="7703" w:hanging="360"/>
      </w:pPr>
      <w:rPr>
        <w:rFonts w:ascii="Courier New" w:hAnsi="Courier New" w:cs="Courier New" w:hint="default"/>
      </w:rPr>
    </w:lvl>
    <w:lvl w:ilvl="8" w:tplc="04090005" w:tentative="1">
      <w:start w:val="1"/>
      <w:numFmt w:val="bullet"/>
      <w:lvlText w:val=""/>
      <w:lvlJc w:val="left"/>
      <w:pPr>
        <w:tabs>
          <w:tab w:val="num" w:pos="8423"/>
        </w:tabs>
        <w:ind w:left="8423" w:hanging="360"/>
      </w:pPr>
      <w:rPr>
        <w:rFonts w:ascii="Wingdings" w:hAnsi="Wingdings" w:hint="default"/>
      </w:rPr>
    </w:lvl>
  </w:abstractNum>
  <w:abstractNum w:abstractNumId="3">
    <w:nsid w:val="19A4571E"/>
    <w:multiLevelType w:val="hybridMultilevel"/>
    <w:tmpl w:val="A1E20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5475C"/>
    <w:multiLevelType w:val="hybridMultilevel"/>
    <w:tmpl w:val="B412AE80"/>
    <w:lvl w:ilvl="0" w:tplc="00F4CF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62FDC"/>
    <w:multiLevelType w:val="hybridMultilevel"/>
    <w:tmpl w:val="2F12224C"/>
    <w:lvl w:ilvl="0" w:tplc="1F8C92CA">
      <w:start w:val="1"/>
      <w:numFmt w:val="bullet"/>
      <w:lvlText w:val=""/>
      <w:lvlJc w:val="left"/>
      <w:pPr>
        <w:tabs>
          <w:tab w:val="num" w:pos="720"/>
        </w:tabs>
        <w:ind w:left="720" w:hanging="360"/>
      </w:pPr>
      <w:rPr>
        <w:rFonts w:ascii="Wingdings" w:hAnsi="Wingdings" w:hint="default"/>
      </w:rPr>
    </w:lvl>
    <w:lvl w:ilvl="1" w:tplc="D104008A">
      <w:start w:val="1"/>
      <w:numFmt w:val="bullet"/>
      <w:lvlText w:val=""/>
      <w:lvlJc w:val="left"/>
      <w:pPr>
        <w:tabs>
          <w:tab w:val="num" w:pos="1440"/>
        </w:tabs>
        <w:ind w:left="1440" w:hanging="360"/>
      </w:pPr>
      <w:rPr>
        <w:rFonts w:ascii="Wingdings" w:hAnsi="Wingdings" w:hint="default"/>
      </w:rPr>
    </w:lvl>
    <w:lvl w:ilvl="2" w:tplc="0D56FE9A" w:tentative="1">
      <w:start w:val="1"/>
      <w:numFmt w:val="bullet"/>
      <w:lvlText w:val=""/>
      <w:lvlJc w:val="left"/>
      <w:pPr>
        <w:tabs>
          <w:tab w:val="num" w:pos="2160"/>
        </w:tabs>
        <w:ind w:left="2160" w:hanging="360"/>
      </w:pPr>
      <w:rPr>
        <w:rFonts w:ascii="Wingdings" w:hAnsi="Wingdings" w:hint="default"/>
      </w:rPr>
    </w:lvl>
    <w:lvl w:ilvl="3" w:tplc="F24C18F2" w:tentative="1">
      <w:start w:val="1"/>
      <w:numFmt w:val="bullet"/>
      <w:lvlText w:val=""/>
      <w:lvlJc w:val="left"/>
      <w:pPr>
        <w:tabs>
          <w:tab w:val="num" w:pos="2880"/>
        </w:tabs>
        <w:ind w:left="2880" w:hanging="360"/>
      </w:pPr>
      <w:rPr>
        <w:rFonts w:ascii="Wingdings" w:hAnsi="Wingdings" w:hint="default"/>
      </w:rPr>
    </w:lvl>
    <w:lvl w:ilvl="4" w:tplc="567415FC" w:tentative="1">
      <w:start w:val="1"/>
      <w:numFmt w:val="bullet"/>
      <w:lvlText w:val=""/>
      <w:lvlJc w:val="left"/>
      <w:pPr>
        <w:tabs>
          <w:tab w:val="num" w:pos="3600"/>
        </w:tabs>
        <w:ind w:left="3600" w:hanging="360"/>
      </w:pPr>
      <w:rPr>
        <w:rFonts w:ascii="Wingdings" w:hAnsi="Wingdings" w:hint="default"/>
      </w:rPr>
    </w:lvl>
    <w:lvl w:ilvl="5" w:tplc="CB7E3640" w:tentative="1">
      <w:start w:val="1"/>
      <w:numFmt w:val="bullet"/>
      <w:lvlText w:val=""/>
      <w:lvlJc w:val="left"/>
      <w:pPr>
        <w:tabs>
          <w:tab w:val="num" w:pos="4320"/>
        </w:tabs>
        <w:ind w:left="4320" w:hanging="360"/>
      </w:pPr>
      <w:rPr>
        <w:rFonts w:ascii="Wingdings" w:hAnsi="Wingdings" w:hint="default"/>
      </w:rPr>
    </w:lvl>
    <w:lvl w:ilvl="6" w:tplc="A84E47E0" w:tentative="1">
      <w:start w:val="1"/>
      <w:numFmt w:val="bullet"/>
      <w:lvlText w:val=""/>
      <w:lvlJc w:val="left"/>
      <w:pPr>
        <w:tabs>
          <w:tab w:val="num" w:pos="5040"/>
        </w:tabs>
        <w:ind w:left="5040" w:hanging="360"/>
      </w:pPr>
      <w:rPr>
        <w:rFonts w:ascii="Wingdings" w:hAnsi="Wingdings" w:hint="default"/>
      </w:rPr>
    </w:lvl>
    <w:lvl w:ilvl="7" w:tplc="B00A0F7A" w:tentative="1">
      <w:start w:val="1"/>
      <w:numFmt w:val="bullet"/>
      <w:lvlText w:val=""/>
      <w:lvlJc w:val="left"/>
      <w:pPr>
        <w:tabs>
          <w:tab w:val="num" w:pos="5760"/>
        </w:tabs>
        <w:ind w:left="5760" w:hanging="360"/>
      </w:pPr>
      <w:rPr>
        <w:rFonts w:ascii="Wingdings" w:hAnsi="Wingdings" w:hint="default"/>
      </w:rPr>
    </w:lvl>
    <w:lvl w:ilvl="8" w:tplc="302A02FE" w:tentative="1">
      <w:start w:val="1"/>
      <w:numFmt w:val="bullet"/>
      <w:lvlText w:val=""/>
      <w:lvlJc w:val="left"/>
      <w:pPr>
        <w:tabs>
          <w:tab w:val="num" w:pos="6480"/>
        </w:tabs>
        <w:ind w:left="6480" w:hanging="360"/>
      </w:pPr>
      <w:rPr>
        <w:rFonts w:ascii="Wingdings" w:hAnsi="Wingdings" w:hint="default"/>
      </w:rPr>
    </w:lvl>
  </w:abstractNum>
  <w:abstractNum w:abstractNumId="6">
    <w:nsid w:val="1F6E792D"/>
    <w:multiLevelType w:val="hybridMultilevel"/>
    <w:tmpl w:val="4C34D768"/>
    <w:lvl w:ilvl="0" w:tplc="10947D3E">
      <w:start w:val="1"/>
      <w:numFmt w:val="bullet"/>
      <w:lvlText w:val=""/>
      <w:lvlJc w:val="left"/>
      <w:pPr>
        <w:tabs>
          <w:tab w:val="num" w:pos="3372"/>
        </w:tabs>
        <w:ind w:left="3372"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CD3A23"/>
    <w:multiLevelType w:val="hybridMultilevel"/>
    <w:tmpl w:val="21807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92CD3"/>
    <w:multiLevelType w:val="multilevel"/>
    <w:tmpl w:val="12FA66A8"/>
    <w:lvl w:ilvl="0">
      <w:numFmt w:val="bullet"/>
      <w:lvlText w:val="-"/>
      <w:lvlJc w:val="left"/>
      <w:pPr>
        <w:tabs>
          <w:tab w:val="num" w:pos="3372"/>
        </w:tabs>
        <w:ind w:left="3372" w:hanging="360"/>
      </w:pPr>
      <w:rPr>
        <w:rFonts w:ascii="Georgia" w:eastAsia="Times New Roman" w:hAnsi="Georgia" w:cs="Times New Roman" w:hint="default"/>
        <w:b/>
        <w:sz w:val="20"/>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9">
    <w:nsid w:val="2CCA799D"/>
    <w:multiLevelType w:val="hybridMultilevel"/>
    <w:tmpl w:val="CB66A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4124244"/>
    <w:multiLevelType w:val="hybridMultilevel"/>
    <w:tmpl w:val="DECE3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F27658"/>
    <w:multiLevelType w:val="hybridMultilevel"/>
    <w:tmpl w:val="CB76EA00"/>
    <w:lvl w:ilvl="0" w:tplc="10947D3E">
      <w:start w:val="1"/>
      <w:numFmt w:val="bullet"/>
      <w:lvlText w:val=""/>
      <w:lvlJc w:val="left"/>
      <w:pPr>
        <w:tabs>
          <w:tab w:val="num" w:pos="3372"/>
        </w:tabs>
        <w:ind w:left="3372" w:hanging="360"/>
      </w:pPr>
      <w:rPr>
        <w:rFonts w:ascii="Symbol" w:hAnsi="Symbol" w:hint="default"/>
        <w:b/>
        <w:color w:val="auto"/>
        <w:sz w:val="20"/>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2">
    <w:nsid w:val="561F35C2"/>
    <w:multiLevelType w:val="hybridMultilevel"/>
    <w:tmpl w:val="12FA66A8"/>
    <w:lvl w:ilvl="0" w:tplc="71AEAC4A">
      <w:numFmt w:val="bullet"/>
      <w:lvlText w:val="-"/>
      <w:lvlJc w:val="left"/>
      <w:pPr>
        <w:tabs>
          <w:tab w:val="num" w:pos="3372"/>
        </w:tabs>
        <w:ind w:left="3372" w:hanging="360"/>
      </w:pPr>
      <w:rPr>
        <w:rFonts w:ascii="Georgia" w:eastAsia="Times New Roman" w:hAnsi="Georgia" w:cs="Times New Roman" w:hint="default"/>
        <w:b/>
        <w:sz w:val="20"/>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3">
    <w:nsid w:val="5AC453DF"/>
    <w:multiLevelType w:val="hybridMultilevel"/>
    <w:tmpl w:val="9070AC7E"/>
    <w:lvl w:ilvl="0" w:tplc="10947D3E">
      <w:start w:val="1"/>
      <w:numFmt w:val="bullet"/>
      <w:lvlText w:val=""/>
      <w:lvlJc w:val="left"/>
      <w:pPr>
        <w:tabs>
          <w:tab w:val="num" w:pos="3372"/>
        </w:tabs>
        <w:ind w:left="337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EFA7A1E"/>
    <w:multiLevelType w:val="hybridMultilevel"/>
    <w:tmpl w:val="4402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810B6D"/>
    <w:multiLevelType w:val="hybridMultilevel"/>
    <w:tmpl w:val="6694B64A"/>
    <w:lvl w:ilvl="0" w:tplc="04090001">
      <w:start w:val="1"/>
      <w:numFmt w:val="bullet"/>
      <w:lvlText w:val=""/>
      <w:lvlJc w:val="left"/>
      <w:pPr>
        <w:tabs>
          <w:tab w:val="num" w:pos="720"/>
        </w:tabs>
        <w:ind w:left="720" w:hanging="360"/>
      </w:pPr>
      <w:rPr>
        <w:rFonts w:ascii="Symbol" w:hAnsi="Symbol" w:hint="default"/>
        <w:sz w:val="24"/>
        <w:szCs w:val="24"/>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627C000A"/>
    <w:multiLevelType w:val="hybridMultilevel"/>
    <w:tmpl w:val="7BC0F8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64C5136C"/>
    <w:multiLevelType w:val="hybridMultilevel"/>
    <w:tmpl w:val="3FD42C08"/>
    <w:lvl w:ilvl="0" w:tplc="B0CC2F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166E14"/>
    <w:multiLevelType w:val="hybridMultilevel"/>
    <w:tmpl w:val="A1629A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710923D7"/>
    <w:multiLevelType w:val="hybridMultilevel"/>
    <w:tmpl w:val="6FB25E26"/>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nsid w:val="7F146D9C"/>
    <w:multiLevelType w:val="hybridMultilevel"/>
    <w:tmpl w:val="650035DA"/>
    <w:lvl w:ilvl="0" w:tplc="B664C67E">
      <w:numFmt w:val="bullet"/>
      <w:lvlText w:val="-"/>
      <w:lvlJc w:val="left"/>
      <w:pPr>
        <w:tabs>
          <w:tab w:val="num" w:pos="786"/>
        </w:tabs>
        <w:ind w:left="786" w:hanging="360"/>
      </w:pPr>
      <w:rPr>
        <w:rFonts w:ascii="Times New Roman" w:eastAsia="Times New Roman" w:hAnsi="Times New Roman" w:cs="Times New Roman" w:hint="default"/>
        <w:b/>
        <w:sz w:val="22"/>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8"/>
  </w:num>
  <w:num w:numId="6">
    <w:abstractNumId w:val="11"/>
  </w:num>
  <w:num w:numId="7">
    <w:abstractNumId w:val="13"/>
  </w:num>
  <w:num w:numId="8">
    <w:abstractNumId w:val="20"/>
  </w:num>
  <w:num w:numId="9">
    <w:abstractNumId w:val="6"/>
  </w:num>
  <w:num w:numId="10">
    <w:abstractNumId w:val="19"/>
  </w:num>
  <w:num w:numId="11">
    <w:abstractNumId w:val="10"/>
  </w:num>
  <w:num w:numId="12">
    <w:abstractNumId w:val="5"/>
  </w:num>
  <w:num w:numId="13">
    <w:abstractNumId w:val="15"/>
  </w:num>
  <w:num w:numId="14">
    <w:abstractNumId w:val="4"/>
  </w:num>
  <w:num w:numId="15">
    <w:abstractNumId w:val="17"/>
  </w:num>
  <w:num w:numId="16">
    <w:abstractNumId w:val="9"/>
  </w:num>
  <w:num w:numId="17">
    <w:abstractNumId w:val="16"/>
  </w:num>
  <w:num w:numId="18">
    <w:abstractNumId w:val="18"/>
  </w:num>
  <w:num w:numId="19">
    <w:abstractNumId w:val="14"/>
  </w:num>
  <w:num w:numId="20">
    <w:abstractNumId w:val="3"/>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proofState w:spelling="clean" w:grammar="clean"/>
  <w:stylePaneFormatFilter w:val="3F01"/>
  <w:doNotTrackMoves/>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62">
      <o:colormenu v:ext="edit" fillcolor="none" strokecolor="none" shadowcolor="none [2]"/>
    </o:shapedefaults>
    <o:shapelayout v:ext="edit">
      <o:idmap v:ext="edit" data="1"/>
    </o:shapelayout>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1376"/>
    <w:rsid w:val="000006AB"/>
    <w:rsid w:val="000075D9"/>
    <w:rsid w:val="000102BB"/>
    <w:rsid w:val="00010771"/>
    <w:rsid w:val="000160F5"/>
    <w:rsid w:val="000257C4"/>
    <w:rsid w:val="0003186D"/>
    <w:rsid w:val="0003320E"/>
    <w:rsid w:val="00066EE1"/>
    <w:rsid w:val="00071295"/>
    <w:rsid w:val="0007227A"/>
    <w:rsid w:val="000960CD"/>
    <w:rsid w:val="0009621B"/>
    <w:rsid w:val="00097073"/>
    <w:rsid w:val="000A0954"/>
    <w:rsid w:val="000A14D5"/>
    <w:rsid w:val="000A2AD0"/>
    <w:rsid w:val="000C5357"/>
    <w:rsid w:val="000D0073"/>
    <w:rsid w:val="000D1522"/>
    <w:rsid w:val="000D1FF4"/>
    <w:rsid w:val="000D3B1E"/>
    <w:rsid w:val="000D62C0"/>
    <w:rsid w:val="000D66AC"/>
    <w:rsid w:val="000D6FC2"/>
    <w:rsid w:val="000E1124"/>
    <w:rsid w:val="000E5957"/>
    <w:rsid w:val="000E5C9E"/>
    <w:rsid w:val="000F030B"/>
    <w:rsid w:val="000F43B2"/>
    <w:rsid w:val="00104072"/>
    <w:rsid w:val="00110FB7"/>
    <w:rsid w:val="00117830"/>
    <w:rsid w:val="00117C3C"/>
    <w:rsid w:val="00121B6A"/>
    <w:rsid w:val="00122EA4"/>
    <w:rsid w:val="00123B69"/>
    <w:rsid w:val="001334EB"/>
    <w:rsid w:val="00133908"/>
    <w:rsid w:val="00135421"/>
    <w:rsid w:val="0013735B"/>
    <w:rsid w:val="00143B91"/>
    <w:rsid w:val="00146A11"/>
    <w:rsid w:val="00151249"/>
    <w:rsid w:val="00155DE6"/>
    <w:rsid w:val="00160A1D"/>
    <w:rsid w:val="0016256B"/>
    <w:rsid w:val="001642B1"/>
    <w:rsid w:val="00166163"/>
    <w:rsid w:val="00176B35"/>
    <w:rsid w:val="00185E56"/>
    <w:rsid w:val="00187E1C"/>
    <w:rsid w:val="0019604F"/>
    <w:rsid w:val="00196977"/>
    <w:rsid w:val="001A42D4"/>
    <w:rsid w:val="001A5BEF"/>
    <w:rsid w:val="001B3A1A"/>
    <w:rsid w:val="001B6B56"/>
    <w:rsid w:val="001B7CDF"/>
    <w:rsid w:val="001C78BC"/>
    <w:rsid w:val="001D4113"/>
    <w:rsid w:val="001E3977"/>
    <w:rsid w:val="001F670E"/>
    <w:rsid w:val="001F70C8"/>
    <w:rsid w:val="002042DF"/>
    <w:rsid w:val="002067DE"/>
    <w:rsid w:val="00206C27"/>
    <w:rsid w:val="002124B9"/>
    <w:rsid w:val="00212D58"/>
    <w:rsid w:val="0021419C"/>
    <w:rsid w:val="00216C41"/>
    <w:rsid w:val="00222CA4"/>
    <w:rsid w:val="0022489E"/>
    <w:rsid w:val="0023130F"/>
    <w:rsid w:val="00231A41"/>
    <w:rsid w:val="002354B1"/>
    <w:rsid w:val="0023696B"/>
    <w:rsid w:val="00240DFF"/>
    <w:rsid w:val="00241617"/>
    <w:rsid w:val="0024613E"/>
    <w:rsid w:val="0025372A"/>
    <w:rsid w:val="0025525F"/>
    <w:rsid w:val="00277ECA"/>
    <w:rsid w:val="00280B4F"/>
    <w:rsid w:val="0028361B"/>
    <w:rsid w:val="002869EB"/>
    <w:rsid w:val="00293112"/>
    <w:rsid w:val="00294662"/>
    <w:rsid w:val="002A0BB1"/>
    <w:rsid w:val="002A162D"/>
    <w:rsid w:val="002C011C"/>
    <w:rsid w:val="002C1A04"/>
    <w:rsid w:val="002C4EF2"/>
    <w:rsid w:val="002C5CCB"/>
    <w:rsid w:val="002C774B"/>
    <w:rsid w:val="002D2114"/>
    <w:rsid w:val="002D5109"/>
    <w:rsid w:val="002E0B0C"/>
    <w:rsid w:val="002E3403"/>
    <w:rsid w:val="002E6E92"/>
    <w:rsid w:val="002E7582"/>
    <w:rsid w:val="002F0D82"/>
    <w:rsid w:val="002F3902"/>
    <w:rsid w:val="002F3C6F"/>
    <w:rsid w:val="002F41D4"/>
    <w:rsid w:val="002F58C8"/>
    <w:rsid w:val="00302508"/>
    <w:rsid w:val="003037CB"/>
    <w:rsid w:val="0031696C"/>
    <w:rsid w:val="0033159A"/>
    <w:rsid w:val="003334EA"/>
    <w:rsid w:val="00335716"/>
    <w:rsid w:val="0033742F"/>
    <w:rsid w:val="00354194"/>
    <w:rsid w:val="00355115"/>
    <w:rsid w:val="00355570"/>
    <w:rsid w:val="0036523F"/>
    <w:rsid w:val="003719C6"/>
    <w:rsid w:val="0037266E"/>
    <w:rsid w:val="00373E55"/>
    <w:rsid w:val="00375657"/>
    <w:rsid w:val="00383D81"/>
    <w:rsid w:val="00385602"/>
    <w:rsid w:val="00397B72"/>
    <w:rsid w:val="003A2056"/>
    <w:rsid w:val="003A4E0A"/>
    <w:rsid w:val="003A66F4"/>
    <w:rsid w:val="003B0128"/>
    <w:rsid w:val="003B43FB"/>
    <w:rsid w:val="003B48E8"/>
    <w:rsid w:val="003B4B49"/>
    <w:rsid w:val="003B66BF"/>
    <w:rsid w:val="003B7A36"/>
    <w:rsid w:val="003C41B1"/>
    <w:rsid w:val="003C7139"/>
    <w:rsid w:val="003D241A"/>
    <w:rsid w:val="003D63E2"/>
    <w:rsid w:val="003F1B51"/>
    <w:rsid w:val="00400B5D"/>
    <w:rsid w:val="004044ED"/>
    <w:rsid w:val="00406920"/>
    <w:rsid w:val="0041119D"/>
    <w:rsid w:val="00414E2A"/>
    <w:rsid w:val="00415476"/>
    <w:rsid w:val="00416ACC"/>
    <w:rsid w:val="00416B10"/>
    <w:rsid w:val="00422241"/>
    <w:rsid w:val="00422F10"/>
    <w:rsid w:val="00427946"/>
    <w:rsid w:val="00433128"/>
    <w:rsid w:val="00435444"/>
    <w:rsid w:val="00437C2A"/>
    <w:rsid w:val="00441B66"/>
    <w:rsid w:val="004506DA"/>
    <w:rsid w:val="0045235F"/>
    <w:rsid w:val="00461361"/>
    <w:rsid w:val="004705EC"/>
    <w:rsid w:val="00470B94"/>
    <w:rsid w:val="004830AA"/>
    <w:rsid w:val="0048374C"/>
    <w:rsid w:val="00484635"/>
    <w:rsid w:val="004852B1"/>
    <w:rsid w:val="004922B9"/>
    <w:rsid w:val="00495568"/>
    <w:rsid w:val="0049577A"/>
    <w:rsid w:val="004A7184"/>
    <w:rsid w:val="004B0B17"/>
    <w:rsid w:val="004B14D9"/>
    <w:rsid w:val="004B2119"/>
    <w:rsid w:val="004B33A4"/>
    <w:rsid w:val="004C014F"/>
    <w:rsid w:val="004C6708"/>
    <w:rsid w:val="004C6E26"/>
    <w:rsid w:val="004E561A"/>
    <w:rsid w:val="004F6621"/>
    <w:rsid w:val="00503424"/>
    <w:rsid w:val="00503518"/>
    <w:rsid w:val="005046F5"/>
    <w:rsid w:val="005073E1"/>
    <w:rsid w:val="00515BBA"/>
    <w:rsid w:val="00522C96"/>
    <w:rsid w:val="00530621"/>
    <w:rsid w:val="005312B4"/>
    <w:rsid w:val="0053422B"/>
    <w:rsid w:val="005348AF"/>
    <w:rsid w:val="00537A02"/>
    <w:rsid w:val="00540E1C"/>
    <w:rsid w:val="00550F1C"/>
    <w:rsid w:val="00557537"/>
    <w:rsid w:val="0056096B"/>
    <w:rsid w:val="00563474"/>
    <w:rsid w:val="005711DE"/>
    <w:rsid w:val="00571F65"/>
    <w:rsid w:val="005733F3"/>
    <w:rsid w:val="0057580F"/>
    <w:rsid w:val="00577FCF"/>
    <w:rsid w:val="0058031D"/>
    <w:rsid w:val="00584A6B"/>
    <w:rsid w:val="00584BA5"/>
    <w:rsid w:val="00586D93"/>
    <w:rsid w:val="00586E73"/>
    <w:rsid w:val="00586EA2"/>
    <w:rsid w:val="00587971"/>
    <w:rsid w:val="00590588"/>
    <w:rsid w:val="00591CA8"/>
    <w:rsid w:val="00594E41"/>
    <w:rsid w:val="0059556A"/>
    <w:rsid w:val="00597337"/>
    <w:rsid w:val="00597698"/>
    <w:rsid w:val="005A28A0"/>
    <w:rsid w:val="005A2ED6"/>
    <w:rsid w:val="005B0AA2"/>
    <w:rsid w:val="005B6FA2"/>
    <w:rsid w:val="005D3068"/>
    <w:rsid w:val="005F05A4"/>
    <w:rsid w:val="005F26F9"/>
    <w:rsid w:val="005F3A18"/>
    <w:rsid w:val="006011BE"/>
    <w:rsid w:val="00603A9E"/>
    <w:rsid w:val="006166D7"/>
    <w:rsid w:val="00616C21"/>
    <w:rsid w:val="00616D58"/>
    <w:rsid w:val="0061710E"/>
    <w:rsid w:val="00621215"/>
    <w:rsid w:val="00624415"/>
    <w:rsid w:val="00627117"/>
    <w:rsid w:val="00632382"/>
    <w:rsid w:val="0064339A"/>
    <w:rsid w:val="00645540"/>
    <w:rsid w:val="00645C45"/>
    <w:rsid w:val="00654F30"/>
    <w:rsid w:val="00656BCD"/>
    <w:rsid w:val="0066226A"/>
    <w:rsid w:val="00662BC4"/>
    <w:rsid w:val="00667364"/>
    <w:rsid w:val="006733A7"/>
    <w:rsid w:val="00673588"/>
    <w:rsid w:val="00674B4C"/>
    <w:rsid w:val="00674E5D"/>
    <w:rsid w:val="00677C5C"/>
    <w:rsid w:val="0068786C"/>
    <w:rsid w:val="00690FF8"/>
    <w:rsid w:val="006A110E"/>
    <w:rsid w:val="006A21E6"/>
    <w:rsid w:val="006A6888"/>
    <w:rsid w:val="006B0D57"/>
    <w:rsid w:val="006B6A29"/>
    <w:rsid w:val="006C47D3"/>
    <w:rsid w:val="006E2225"/>
    <w:rsid w:val="006F1CCC"/>
    <w:rsid w:val="006F429D"/>
    <w:rsid w:val="00705383"/>
    <w:rsid w:val="0072514E"/>
    <w:rsid w:val="00730409"/>
    <w:rsid w:val="00730A67"/>
    <w:rsid w:val="00731FC4"/>
    <w:rsid w:val="00735CB7"/>
    <w:rsid w:val="00754691"/>
    <w:rsid w:val="00754908"/>
    <w:rsid w:val="007614D3"/>
    <w:rsid w:val="00765017"/>
    <w:rsid w:val="00766248"/>
    <w:rsid w:val="0077521C"/>
    <w:rsid w:val="00783609"/>
    <w:rsid w:val="00785557"/>
    <w:rsid w:val="0079238F"/>
    <w:rsid w:val="00793C09"/>
    <w:rsid w:val="00795395"/>
    <w:rsid w:val="00795EFC"/>
    <w:rsid w:val="007969CD"/>
    <w:rsid w:val="007A53C9"/>
    <w:rsid w:val="007A5A3C"/>
    <w:rsid w:val="007A7164"/>
    <w:rsid w:val="007B3AA7"/>
    <w:rsid w:val="007B5A8E"/>
    <w:rsid w:val="007B6110"/>
    <w:rsid w:val="007C0152"/>
    <w:rsid w:val="007C0901"/>
    <w:rsid w:val="007C1401"/>
    <w:rsid w:val="007C4C9A"/>
    <w:rsid w:val="007C50A3"/>
    <w:rsid w:val="007C5A46"/>
    <w:rsid w:val="007C650D"/>
    <w:rsid w:val="007D11AA"/>
    <w:rsid w:val="007E5D71"/>
    <w:rsid w:val="007E70C4"/>
    <w:rsid w:val="007F05B6"/>
    <w:rsid w:val="00807A25"/>
    <w:rsid w:val="00823023"/>
    <w:rsid w:val="0082461E"/>
    <w:rsid w:val="00824F78"/>
    <w:rsid w:val="0082614F"/>
    <w:rsid w:val="00826FC5"/>
    <w:rsid w:val="00827C57"/>
    <w:rsid w:val="00841D4A"/>
    <w:rsid w:val="00850709"/>
    <w:rsid w:val="00850D25"/>
    <w:rsid w:val="008513BD"/>
    <w:rsid w:val="008534B0"/>
    <w:rsid w:val="0087020A"/>
    <w:rsid w:val="00870E34"/>
    <w:rsid w:val="00873E9E"/>
    <w:rsid w:val="00874313"/>
    <w:rsid w:val="00875102"/>
    <w:rsid w:val="00883460"/>
    <w:rsid w:val="008A4A5F"/>
    <w:rsid w:val="008A5842"/>
    <w:rsid w:val="008B2643"/>
    <w:rsid w:val="008B5D77"/>
    <w:rsid w:val="008C18A0"/>
    <w:rsid w:val="008C3270"/>
    <w:rsid w:val="008C5A55"/>
    <w:rsid w:val="008C73A9"/>
    <w:rsid w:val="008D0CC2"/>
    <w:rsid w:val="008E3631"/>
    <w:rsid w:val="008E37C9"/>
    <w:rsid w:val="008F113B"/>
    <w:rsid w:val="008F182A"/>
    <w:rsid w:val="008F24F3"/>
    <w:rsid w:val="008F44C7"/>
    <w:rsid w:val="008F7EAF"/>
    <w:rsid w:val="00901D23"/>
    <w:rsid w:val="00902421"/>
    <w:rsid w:val="00907D09"/>
    <w:rsid w:val="00907F10"/>
    <w:rsid w:val="0091226A"/>
    <w:rsid w:val="00916840"/>
    <w:rsid w:val="009176AB"/>
    <w:rsid w:val="00921583"/>
    <w:rsid w:val="0092553D"/>
    <w:rsid w:val="00934321"/>
    <w:rsid w:val="009356C6"/>
    <w:rsid w:val="00936EBE"/>
    <w:rsid w:val="0094053A"/>
    <w:rsid w:val="00942ADD"/>
    <w:rsid w:val="00943A61"/>
    <w:rsid w:val="009445BE"/>
    <w:rsid w:val="009474A3"/>
    <w:rsid w:val="00947B4C"/>
    <w:rsid w:val="00953252"/>
    <w:rsid w:val="009539D2"/>
    <w:rsid w:val="00956A6F"/>
    <w:rsid w:val="00964F16"/>
    <w:rsid w:val="00966B4E"/>
    <w:rsid w:val="009701B3"/>
    <w:rsid w:val="0097520B"/>
    <w:rsid w:val="00981E37"/>
    <w:rsid w:val="0099038A"/>
    <w:rsid w:val="00997057"/>
    <w:rsid w:val="009A00CB"/>
    <w:rsid w:val="009A11AD"/>
    <w:rsid w:val="009A17ED"/>
    <w:rsid w:val="009B06E3"/>
    <w:rsid w:val="009B1561"/>
    <w:rsid w:val="009B797C"/>
    <w:rsid w:val="009C5AC6"/>
    <w:rsid w:val="009D7FE7"/>
    <w:rsid w:val="009E3BC7"/>
    <w:rsid w:val="009F4352"/>
    <w:rsid w:val="00A000D3"/>
    <w:rsid w:val="00A015D8"/>
    <w:rsid w:val="00A01996"/>
    <w:rsid w:val="00A03464"/>
    <w:rsid w:val="00A05BFD"/>
    <w:rsid w:val="00A0658E"/>
    <w:rsid w:val="00A07991"/>
    <w:rsid w:val="00A10A01"/>
    <w:rsid w:val="00A11CB6"/>
    <w:rsid w:val="00A147B5"/>
    <w:rsid w:val="00A216D7"/>
    <w:rsid w:val="00A3095B"/>
    <w:rsid w:val="00A4798B"/>
    <w:rsid w:val="00A509F7"/>
    <w:rsid w:val="00A52977"/>
    <w:rsid w:val="00A533D2"/>
    <w:rsid w:val="00A54B22"/>
    <w:rsid w:val="00A56354"/>
    <w:rsid w:val="00A61196"/>
    <w:rsid w:val="00A679FB"/>
    <w:rsid w:val="00A7137B"/>
    <w:rsid w:val="00A7404F"/>
    <w:rsid w:val="00A81FB2"/>
    <w:rsid w:val="00A865FD"/>
    <w:rsid w:val="00A95DEA"/>
    <w:rsid w:val="00AA0324"/>
    <w:rsid w:val="00AA056F"/>
    <w:rsid w:val="00AA0AB5"/>
    <w:rsid w:val="00AB2E41"/>
    <w:rsid w:val="00AC4B7F"/>
    <w:rsid w:val="00AC5F7F"/>
    <w:rsid w:val="00AE593E"/>
    <w:rsid w:val="00AE5D3E"/>
    <w:rsid w:val="00B01873"/>
    <w:rsid w:val="00B03955"/>
    <w:rsid w:val="00B24201"/>
    <w:rsid w:val="00B24342"/>
    <w:rsid w:val="00B31449"/>
    <w:rsid w:val="00B41816"/>
    <w:rsid w:val="00B424F7"/>
    <w:rsid w:val="00B549F0"/>
    <w:rsid w:val="00B72F3D"/>
    <w:rsid w:val="00B7609F"/>
    <w:rsid w:val="00B80B03"/>
    <w:rsid w:val="00B86E71"/>
    <w:rsid w:val="00B94844"/>
    <w:rsid w:val="00B95AEB"/>
    <w:rsid w:val="00BA1953"/>
    <w:rsid w:val="00BB0248"/>
    <w:rsid w:val="00BB1F7C"/>
    <w:rsid w:val="00BB73D1"/>
    <w:rsid w:val="00BB7594"/>
    <w:rsid w:val="00BC41C9"/>
    <w:rsid w:val="00BC47A6"/>
    <w:rsid w:val="00BC6FD9"/>
    <w:rsid w:val="00BD10A8"/>
    <w:rsid w:val="00BD3DCA"/>
    <w:rsid w:val="00BD4BCD"/>
    <w:rsid w:val="00BD55EB"/>
    <w:rsid w:val="00BE30BD"/>
    <w:rsid w:val="00BF16E2"/>
    <w:rsid w:val="00C034F3"/>
    <w:rsid w:val="00C1562E"/>
    <w:rsid w:val="00C2052F"/>
    <w:rsid w:val="00C242BA"/>
    <w:rsid w:val="00C25125"/>
    <w:rsid w:val="00C26879"/>
    <w:rsid w:val="00C2692E"/>
    <w:rsid w:val="00C322DB"/>
    <w:rsid w:val="00C34F10"/>
    <w:rsid w:val="00C4433E"/>
    <w:rsid w:val="00C45B4D"/>
    <w:rsid w:val="00C53CBD"/>
    <w:rsid w:val="00C61C27"/>
    <w:rsid w:val="00C64FC0"/>
    <w:rsid w:val="00C671D6"/>
    <w:rsid w:val="00C67AE1"/>
    <w:rsid w:val="00C72176"/>
    <w:rsid w:val="00C7521B"/>
    <w:rsid w:val="00C75A19"/>
    <w:rsid w:val="00C80BA0"/>
    <w:rsid w:val="00C80C37"/>
    <w:rsid w:val="00C8202A"/>
    <w:rsid w:val="00C826BD"/>
    <w:rsid w:val="00C8441A"/>
    <w:rsid w:val="00C92936"/>
    <w:rsid w:val="00CA33D0"/>
    <w:rsid w:val="00CA6D69"/>
    <w:rsid w:val="00CA7338"/>
    <w:rsid w:val="00CA798E"/>
    <w:rsid w:val="00CB0D00"/>
    <w:rsid w:val="00CB5C4B"/>
    <w:rsid w:val="00CC3364"/>
    <w:rsid w:val="00CD1E52"/>
    <w:rsid w:val="00CD48C5"/>
    <w:rsid w:val="00CD609D"/>
    <w:rsid w:val="00CD6652"/>
    <w:rsid w:val="00CE0367"/>
    <w:rsid w:val="00CE1A75"/>
    <w:rsid w:val="00CE2BE3"/>
    <w:rsid w:val="00CE2CC9"/>
    <w:rsid w:val="00CE5AF3"/>
    <w:rsid w:val="00CE5EDB"/>
    <w:rsid w:val="00CF7EE8"/>
    <w:rsid w:val="00D04C58"/>
    <w:rsid w:val="00D05610"/>
    <w:rsid w:val="00D14CBB"/>
    <w:rsid w:val="00D21E4C"/>
    <w:rsid w:val="00D30C06"/>
    <w:rsid w:val="00D3591A"/>
    <w:rsid w:val="00D36B89"/>
    <w:rsid w:val="00D36F84"/>
    <w:rsid w:val="00D560B3"/>
    <w:rsid w:val="00D56D2F"/>
    <w:rsid w:val="00D63384"/>
    <w:rsid w:val="00D635B7"/>
    <w:rsid w:val="00D704E1"/>
    <w:rsid w:val="00D71839"/>
    <w:rsid w:val="00D72712"/>
    <w:rsid w:val="00D7788A"/>
    <w:rsid w:val="00D97C9E"/>
    <w:rsid w:val="00DA2E54"/>
    <w:rsid w:val="00DC7761"/>
    <w:rsid w:val="00DE4B21"/>
    <w:rsid w:val="00DF28EE"/>
    <w:rsid w:val="00E0281F"/>
    <w:rsid w:val="00E03F89"/>
    <w:rsid w:val="00E11E54"/>
    <w:rsid w:val="00E13476"/>
    <w:rsid w:val="00E21EB5"/>
    <w:rsid w:val="00E22C8F"/>
    <w:rsid w:val="00E269A5"/>
    <w:rsid w:val="00E26EFD"/>
    <w:rsid w:val="00E32216"/>
    <w:rsid w:val="00E355A9"/>
    <w:rsid w:val="00E36AC8"/>
    <w:rsid w:val="00E4083F"/>
    <w:rsid w:val="00E45FD0"/>
    <w:rsid w:val="00E47187"/>
    <w:rsid w:val="00E47398"/>
    <w:rsid w:val="00E514AD"/>
    <w:rsid w:val="00E5250D"/>
    <w:rsid w:val="00E52833"/>
    <w:rsid w:val="00E55DF9"/>
    <w:rsid w:val="00E57519"/>
    <w:rsid w:val="00E60169"/>
    <w:rsid w:val="00E607F9"/>
    <w:rsid w:val="00E655A4"/>
    <w:rsid w:val="00E70BC5"/>
    <w:rsid w:val="00E712A5"/>
    <w:rsid w:val="00E903A7"/>
    <w:rsid w:val="00E94ADC"/>
    <w:rsid w:val="00EA1FF5"/>
    <w:rsid w:val="00EB246B"/>
    <w:rsid w:val="00EB6037"/>
    <w:rsid w:val="00EC2776"/>
    <w:rsid w:val="00EC2C1A"/>
    <w:rsid w:val="00ED76F4"/>
    <w:rsid w:val="00EE00AF"/>
    <w:rsid w:val="00EE0178"/>
    <w:rsid w:val="00EE2D99"/>
    <w:rsid w:val="00EE75E0"/>
    <w:rsid w:val="00F14D51"/>
    <w:rsid w:val="00F17D7D"/>
    <w:rsid w:val="00F2677E"/>
    <w:rsid w:val="00F354A2"/>
    <w:rsid w:val="00F36716"/>
    <w:rsid w:val="00F428E0"/>
    <w:rsid w:val="00F44C59"/>
    <w:rsid w:val="00F44D24"/>
    <w:rsid w:val="00F467A7"/>
    <w:rsid w:val="00F5251B"/>
    <w:rsid w:val="00F52C8C"/>
    <w:rsid w:val="00F52F52"/>
    <w:rsid w:val="00F608D0"/>
    <w:rsid w:val="00F61937"/>
    <w:rsid w:val="00F61FBD"/>
    <w:rsid w:val="00F72FAF"/>
    <w:rsid w:val="00F84B00"/>
    <w:rsid w:val="00F86865"/>
    <w:rsid w:val="00F910A9"/>
    <w:rsid w:val="00F91376"/>
    <w:rsid w:val="00F9297E"/>
    <w:rsid w:val="00F97BDC"/>
    <w:rsid w:val="00FA1C8A"/>
    <w:rsid w:val="00FB02E9"/>
    <w:rsid w:val="00FB5757"/>
    <w:rsid w:val="00FB588F"/>
    <w:rsid w:val="00FB7908"/>
    <w:rsid w:val="00FC162B"/>
    <w:rsid w:val="00FD2405"/>
    <w:rsid w:val="00FD6EBF"/>
    <w:rsid w:val="00FE584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2">
      <o:colormenu v:ext="edit" fillcolor="none" strokecolor="none"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5A55"/>
    <w:pPr>
      <w:suppressAutoHyphens/>
    </w:pPr>
    <w:rPr>
      <w:sz w:val="24"/>
      <w:szCs w:val="24"/>
      <w:lang w:eastAsia="ar-SA"/>
    </w:rPr>
  </w:style>
  <w:style w:type="paragraph" w:styleId="Heading1">
    <w:name w:val="heading 1"/>
    <w:basedOn w:val="Normal"/>
    <w:next w:val="Normal"/>
    <w:qFormat/>
    <w:rsid w:val="008C5A55"/>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rsid w:val="008C5A55"/>
    <w:pPr>
      <w:keepNext/>
      <w:numPr>
        <w:ilvl w:val="1"/>
        <w:numId w:val="1"/>
      </w:numPr>
      <w:ind w:left="720" w:firstLine="0"/>
      <w:outlineLvl w:val="1"/>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C5A55"/>
    <w:rPr>
      <w:rFonts w:ascii="Wingdings" w:hAnsi="Wingdings"/>
    </w:rPr>
  </w:style>
  <w:style w:type="character" w:customStyle="1" w:styleId="WW8Num3z0">
    <w:name w:val="WW8Num3z0"/>
    <w:rsid w:val="008C5A55"/>
    <w:rPr>
      <w:rFonts w:ascii="Times New Roman" w:eastAsia="Times New Roman" w:hAnsi="Times New Roman" w:cs="Times New Roman"/>
    </w:rPr>
  </w:style>
  <w:style w:type="character" w:customStyle="1" w:styleId="WW8Num3z1">
    <w:name w:val="WW8Num3z1"/>
    <w:rsid w:val="008C5A55"/>
    <w:rPr>
      <w:rFonts w:ascii="Courier New" w:hAnsi="Courier New"/>
    </w:rPr>
  </w:style>
  <w:style w:type="character" w:customStyle="1" w:styleId="WW8Num3z2">
    <w:name w:val="WW8Num3z2"/>
    <w:rsid w:val="008C5A55"/>
    <w:rPr>
      <w:rFonts w:ascii="Wingdings" w:hAnsi="Wingdings"/>
    </w:rPr>
  </w:style>
  <w:style w:type="character" w:customStyle="1" w:styleId="WW8Num3z3">
    <w:name w:val="WW8Num3z3"/>
    <w:rsid w:val="008C5A55"/>
    <w:rPr>
      <w:rFonts w:ascii="Symbol" w:hAnsi="Symbol"/>
    </w:rPr>
  </w:style>
  <w:style w:type="character" w:customStyle="1" w:styleId="WW8Num4z0">
    <w:name w:val="WW8Num4z0"/>
    <w:rsid w:val="008C5A55"/>
    <w:rPr>
      <w:rFonts w:ascii="Wingdings" w:hAnsi="Wingdings"/>
    </w:rPr>
  </w:style>
  <w:style w:type="character" w:customStyle="1" w:styleId="WW8Num5z0">
    <w:name w:val="WW8Num5z0"/>
    <w:rsid w:val="008C5A55"/>
    <w:rPr>
      <w:rFonts w:ascii="Wingdings" w:hAnsi="Wingdings"/>
    </w:rPr>
  </w:style>
  <w:style w:type="character" w:styleId="Hyperlink">
    <w:name w:val="Hyperlink"/>
    <w:basedOn w:val="DefaultParagraphFont"/>
    <w:rsid w:val="008C5A55"/>
    <w:rPr>
      <w:color w:val="0000FF"/>
      <w:u w:val="single"/>
    </w:rPr>
  </w:style>
  <w:style w:type="character" w:styleId="PageNumber">
    <w:name w:val="page number"/>
    <w:basedOn w:val="DefaultParagraphFont"/>
    <w:rsid w:val="008C5A55"/>
  </w:style>
  <w:style w:type="character" w:customStyle="1" w:styleId="HTMLTypewriter2">
    <w:name w:val="HTML Typewriter2"/>
    <w:basedOn w:val="DefaultParagraphFont"/>
    <w:rsid w:val="008C5A55"/>
    <w:rPr>
      <w:rFonts w:ascii="Courier New" w:eastAsia="Times New Roman" w:hAnsi="Courier New" w:cs="Courier New"/>
      <w:sz w:val="20"/>
      <w:szCs w:val="20"/>
    </w:rPr>
  </w:style>
  <w:style w:type="character" w:customStyle="1" w:styleId="title">
    <w:name w:val="title"/>
    <w:basedOn w:val="DefaultParagraphFont"/>
    <w:rsid w:val="008C5A55"/>
  </w:style>
  <w:style w:type="paragraph" w:customStyle="1" w:styleId="Heading">
    <w:name w:val="Heading"/>
    <w:basedOn w:val="Normal"/>
    <w:next w:val="BodyText"/>
    <w:rsid w:val="008C5A55"/>
    <w:pPr>
      <w:keepNext/>
      <w:spacing w:before="240" w:after="120"/>
    </w:pPr>
    <w:rPr>
      <w:rFonts w:ascii="Arial" w:eastAsia="Lucida Sans Unicode" w:hAnsi="Arial" w:cs="Tahoma"/>
      <w:sz w:val="28"/>
      <w:szCs w:val="28"/>
    </w:rPr>
  </w:style>
  <w:style w:type="paragraph" w:styleId="BodyText">
    <w:name w:val="Body Text"/>
    <w:basedOn w:val="Normal"/>
    <w:link w:val="BodyTextChar"/>
    <w:rsid w:val="008C5A55"/>
    <w:pPr>
      <w:spacing w:after="120"/>
    </w:pPr>
  </w:style>
  <w:style w:type="paragraph" w:styleId="List">
    <w:name w:val="List"/>
    <w:basedOn w:val="BodyText"/>
    <w:rsid w:val="008C5A55"/>
    <w:rPr>
      <w:rFonts w:cs="Tahoma"/>
    </w:rPr>
  </w:style>
  <w:style w:type="paragraph" w:styleId="Caption">
    <w:name w:val="caption"/>
    <w:basedOn w:val="Normal"/>
    <w:qFormat/>
    <w:rsid w:val="008C5A55"/>
    <w:pPr>
      <w:suppressLineNumbers/>
      <w:spacing w:before="120" w:after="120"/>
    </w:pPr>
    <w:rPr>
      <w:rFonts w:cs="Tahoma"/>
      <w:i/>
      <w:iCs/>
    </w:rPr>
  </w:style>
  <w:style w:type="paragraph" w:customStyle="1" w:styleId="Index">
    <w:name w:val="Index"/>
    <w:basedOn w:val="Normal"/>
    <w:rsid w:val="008C5A55"/>
    <w:pPr>
      <w:suppressLineNumbers/>
    </w:pPr>
    <w:rPr>
      <w:rFonts w:cs="Tahoma"/>
    </w:rPr>
  </w:style>
  <w:style w:type="paragraph" w:styleId="Title0">
    <w:name w:val="Title"/>
    <w:basedOn w:val="Normal"/>
    <w:next w:val="Subtitle"/>
    <w:qFormat/>
    <w:rsid w:val="008C5A55"/>
    <w:pPr>
      <w:jc w:val="center"/>
    </w:pPr>
    <w:rPr>
      <w:b/>
      <w:bCs/>
      <w:sz w:val="28"/>
    </w:rPr>
  </w:style>
  <w:style w:type="paragraph" w:styleId="Subtitle">
    <w:name w:val="Subtitle"/>
    <w:basedOn w:val="Heading"/>
    <w:next w:val="BodyText"/>
    <w:qFormat/>
    <w:rsid w:val="008C5A55"/>
    <w:pPr>
      <w:jc w:val="center"/>
    </w:pPr>
    <w:rPr>
      <w:i/>
      <w:iCs/>
    </w:rPr>
  </w:style>
  <w:style w:type="paragraph" w:styleId="BodyTextIndent">
    <w:name w:val="Body Text Indent"/>
    <w:basedOn w:val="Normal"/>
    <w:rsid w:val="008C5A55"/>
    <w:pPr>
      <w:ind w:left="2160" w:hanging="2160"/>
      <w:jc w:val="both"/>
    </w:pPr>
  </w:style>
  <w:style w:type="paragraph" w:styleId="BodyTextIndent2">
    <w:name w:val="Body Text Indent 2"/>
    <w:basedOn w:val="Normal"/>
    <w:rsid w:val="008C5A55"/>
    <w:pPr>
      <w:tabs>
        <w:tab w:val="left" w:pos="2880"/>
      </w:tabs>
      <w:ind w:left="1440"/>
      <w:jc w:val="both"/>
    </w:pPr>
  </w:style>
  <w:style w:type="paragraph" w:styleId="BodyTextIndent3">
    <w:name w:val="Body Text Indent 3"/>
    <w:basedOn w:val="Normal"/>
    <w:rsid w:val="008C5A55"/>
    <w:pPr>
      <w:tabs>
        <w:tab w:val="left" w:pos="2250"/>
      </w:tabs>
      <w:ind w:left="1440" w:hanging="1440"/>
      <w:jc w:val="both"/>
    </w:pPr>
  </w:style>
  <w:style w:type="paragraph" w:styleId="Footer">
    <w:name w:val="footer"/>
    <w:basedOn w:val="Normal"/>
    <w:rsid w:val="008C5A55"/>
    <w:pPr>
      <w:tabs>
        <w:tab w:val="center" w:pos="4320"/>
        <w:tab w:val="right" w:pos="8640"/>
      </w:tabs>
    </w:pPr>
  </w:style>
  <w:style w:type="paragraph" w:styleId="Header">
    <w:name w:val="header"/>
    <w:basedOn w:val="Normal"/>
    <w:rsid w:val="008C5A55"/>
    <w:pPr>
      <w:tabs>
        <w:tab w:val="center" w:pos="4320"/>
        <w:tab w:val="right" w:pos="8640"/>
      </w:tabs>
    </w:pPr>
  </w:style>
  <w:style w:type="paragraph" w:customStyle="1" w:styleId="Bullet">
    <w:name w:val="Bullet"/>
    <w:basedOn w:val="Normal"/>
    <w:rsid w:val="008C5A55"/>
    <w:pPr>
      <w:numPr>
        <w:numId w:val="2"/>
      </w:numPr>
      <w:spacing w:before="60"/>
      <w:ind w:left="342"/>
    </w:pPr>
    <w:rPr>
      <w:rFonts w:ascii="Arial" w:hAnsi="Arial"/>
      <w:sz w:val="16"/>
      <w:szCs w:val="20"/>
      <w:lang w:val="en-GB"/>
    </w:rPr>
  </w:style>
  <w:style w:type="paragraph" w:styleId="BalloonText">
    <w:name w:val="Balloon Text"/>
    <w:basedOn w:val="Normal"/>
    <w:rsid w:val="008C5A55"/>
    <w:rPr>
      <w:rFonts w:ascii="Tahoma" w:hAnsi="Tahoma" w:cs="Tahoma"/>
      <w:sz w:val="16"/>
      <w:szCs w:val="16"/>
    </w:rPr>
  </w:style>
  <w:style w:type="paragraph" w:customStyle="1" w:styleId="Framecontents">
    <w:name w:val="Frame contents"/>
    <w:basedOn w:val="BodyText"/>
    <w:rsid w:val="008C5A55"/>
  </w:style>
  <w:style w:type="paragraph" w:customStyle="1" w:styleId="Default">
    <w:name w:val="Default"/>
    <w:rsid w:val="00DC7761"/>
    <w:pPr>
      <w:widowControl w:val="0"/>
      <w:autoSpaceDE w:val="0"/>
      <w:autoSpaceDN w:val="0"/>
      <w:adjustRightInd w:val="0"/>
    </w:pPr>
    <w:rPr>
      <w:color w:val="000000"/>
      <w:sz w:val="24"/>
      <w:szCs w:val="24"/>
      <w:lang w:val="da-DK" w:eastAsia="da-DK"/>
    </w:rPr>
  </w:style>
  <w:style w:type="paragraph" w:styleId="NormalWeb">
    <w:name w:val="Normal (Web)"/>
    <w:basedOn w:val="Normal"/>
    <w:uiPriority w:val="99"/>
    <w:rsid w:val="00A147B5"/>
    <w:pPr>
      <w:suppressAutoHyphens w:val="0"/>
      <w:spacing w:before="100" w:beforeAutospacing="1" w:after="100" w:afterAutospacing="1"/>
    </w:pPr>
    <w:rPr>
      <w:rFonts w:eastAsia="MS Mincho"/>
      <w:lang w:eastAsia="ja-JP"/>
    </w:rPr>
  </w:style>
  <w:style w:type="paragraph" w:customStyle="1" w:styleId="Author">
    <w:name w:val="Author"/>
    <w:basedOn w:val="Normal"/>
    <w:next w:val="Normal"/>
    <w:rsid w:val="00E4083F"/>
    <w:pPr>
      <w:overflowPunct w:val="0"/>
      <w:autoSpaceDE w:val="0"/>
      <w:autoSpaceDN w:val="0"/>
      <w:adjustRightInd w:val="0"/>
      <w:spacing w:line="320" w:lineRule="exact"/>
      <w:jc w:val="both"/>
      <w:textAlignment w:val="baseline"/>
    </w:pPr>
    <w:rPr>
      <w:sz w:val="28"/>
      <w:szCs w:val="20"/>
      <w:lang w:eastAsia="en-US"/>
    </w:rPr>
  </w:style>
  <w:style w:type="character" w:customStyle="1" w:styleId="doi">
    <w:name w:val="doi"/>
    <w:basedOn w:val="DefaultParagraphFont"/>
    <w:rsid w:val="006A110E"/>
  </w:style>
  <w:style w:type="character" w:customStyle="1" w:styleId="label">
    <w:name w:val="label"/>
    <w:basedOn w:val="DefaultParagraphFont"/>
    <w:rsid w:val="006A110E"/>
  </w:style>
  <w:style w:type="character" w:customStyle="1" w:styleId="value">
    <w:name w:val="value"/>
    <w:basedOn w:val="DefaultParagraphFont"/>
    <w:rsid w:val="006A110E"/>
  </w:style>
  <w:style w:type="character" w:customStyle="1" w:styleId="BodyTextChar">
    <w:name w:val="Body Text Char"/>
    <w:basedOn w:val="DefaultParagraphFont"/>
    <w:link w:val="BodyText"/>
    <w:rsid w:val="000D6FC2"/>
    <w:rPr>
      <w:sz w:val="24"/>
      <w:szCs w:val="24"/>
      <w:lang w:eastAsia="ar-SA" w:bidi="ar-SA"/>
    </w:rPr>
  </w:style>
  <w:style w:type="character" w:customStyle="1" w:styleId="cit-sep">
    <w:name w:val="cit-sep"/>
    <w:basedOn w:val="DefaultParagraphFont"/>
    <w:rsid w:val="00176B35"/>
  </w:style>
  <w:style w:type="character" w:customStyle="1" w:styleId="cit-elocation">
    <w:name w:val="cit-elocation"/>
    <w:basedOn w:val="DefaultParagraphFont"/>
    <w:rsid w:val="00176B35"/>
  </w:style>
  <w:style w:type="character" w:styleId="FollowedHyperlink">
    <w:name w:val="FollowedHyperlink"/>
    <w:basedOn w:val="DefaultParagraphFont"/>
    <w:rsid w:val="00416ACC"/>
    <w:rPr>
      <w:color w:val="800080"/>
      <w:u w:val="single"/>
    </w:rPr>
  </w:style>
  <w:style w:type="paragraph" w:customStyle="1" w:styleId="Style1">
    <w:name w:val="Style1"/>
    <w:basedOn w:val="Normal"/>
    <w:link w:val="Style1Char"/>
    <w:qFormat/>
    <w:rsid w:val="000E1124"/>
    <w:pPr>
      <w:suppressAutoHyphens w:val="0"/>
      <w:jc w:val="both"/>
    </w:pPr>
    <w:rPr>
      <w:rFonts w:eastAsia="Arial Unicode MS"/>
      <w:b/>
      <w:bCs/>
      <w:sz w:val="22"/>
      <w:szCs w:val="22"/>
      <w:lang w:eastAsia="en-US"/>
    </w:rPr>
  </w:style>
  <w:style w:type="character" w:customStyle="1" w:styleId="Style1Char">
    <w:name w:val="Style1 Char"/>
    <w:basedOn w:val="DefaultParagraphFont"/>
    <w:link w:val="Style1"/>
    <w:rsid w:val="000E1124"/>
    <w:rPr>
      <w:rFonts w:eastAsia="Arial Unicode MS"/>
      <w:b/>
      <w:bCs/>
      <w:sz w:val="22"/>
      <w:szCs w:val="22"/>
    </w:rPr>
  </w:style>
  <w:style w:type="character" w:customStyle="1" w:styleId="alt2">
    <w:name w:val="alt2"/>
    <w:basedOn w:val="DefaultParagraphFont"/>
    <w:rsid w:val="00294662"/>
  </w:style>
  <w:style w:type="character" w:customStyle="1" w:styleId="st">
    <w:name w:val="st"/>
    <w:basedOn w:val="DefaultParagraphFont"/>
    <w:rsid w:val="005A28A0"/>
  </w:style>
  <w:style w:type="character" w:styleId="Emphasis">
    <w:name w:val="Emphasis"/>
    <w:basedOn w:val="DefaultParagraphFont"/>
    <w:uiPriority w:val="20"/>
    <w:qFormat/>
    <w:rsid w:val="005A28A0"/>
    <w:rPr>
      <w:i/>
      <w:iCs/>
    </w:rPr>
  </w:style>
</w:styles>
</file>

<file path=word/webSettings.xml><?xml version="1.0" encoding="utf-8"?>
<w:webSettings xmlns:r="http://schemas.openxmlformats.org/officeDocument/2006/relationships" xmlns:w="http://schemas.openxmlformats.org/wordprocessingml/2006/main">
  <w:divs>
    <w:div w:id="221134555">
      <w:bodyDiv w:val="1"/>
      <w:marLeft w:val="90"/>
      <w:marRight w:val="90"/>
      <w:marTop w:val="90"/>
      <w:marBottom w:val="90"/>
      <w:divBdr>
        <w:top w:val="none" w:sz="0" w:space="0" w:color="auto"/>
        <w:left w:val="none" w:sz="0" w:space="0" w:color="auto"/>
        <w:bottom w:val="none" w:sz="0" w:space="0" w:color="auto"/>
        <w:right w:val="none" w:sz="0" w:space="0" w:color="auto"/>
      </w:divBdr>
      <w:divsChild>
        <w:div w:id="374164062">
          <w:marLeft w:val="0"/>
          <w:marRight w:val="0"/>
          <w:marTop w:val="0"/>
          <w:marBottom w:val="0"/>
          <w:divBdr>
            <w:top w:val="none" w:sz="0" w:space="0" w:color="auto"/>
            <w:left w:val="none" w:sz="0" w:space="0" w:color="auto"/>
            <w:bottom w:val="none" w:sz="0" w:space="0" w:color="auto"/>
            <w:right w:val="none" w:sz="0" w:space="0" w:color="auto"/>
          </w:divBdr>
          <w:divsChild>
            <w:div w:id="3750590">
              <w:marLeft w:val="0"/>
              <w:marRight w:val="0"/>
              <w:marTop w:val="0"/>
              <w:marBottom w:val="0"/>
              <w:divBdr>
                <w:top w:val="none" w:sz="0" w:space="0" w:color="auto"/>
                <w:left w:val="none" w:sz="0" w:space="0" w:color="auto"/>
                <w:bottom w:val="none" w:sz="0" w:space="0" w:color="auto"/>
                <w:right w:val="none" w:sz="0" w:space="0" w:color="auto"/>
              </w:divBdr>
              <w:divsChild>
                <w:div w:id="19849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6279">
      <w:bodyDiv w:val="1"/>
      <w:marLeft w:val="0"/>
      <w:marRight w:val="0"/>
      <w:marTop w:val="0"/>
      <w:marBottom w:val="0"/>
      <w:divBdr>
        <w:top w:val="none" w:sz="0" w:space="0" w:color="auto"/>
        <w:left w:val="none" w:sz="0" w:space="0" w:color="auto"/>
        <w:bottom w:val="none" w:sz="0" w:space="0" w:color="auto"/>
        <w:right w:val="none" w:sz="0" w:space="0" w:color="auto"/>
      </w:divBdr>
    </w:div>
    <w:div w:id="1531987201">
      <w:bodyDiv w:val="1"/>
      <w:marLeft w:val="0"/>
      <w:marRight w:val="0"/>
      <w:marTop w:val="0"/>
      <w:marBottom w:val="0"/>
      <w:divBdr>
        <w:top w:val="none" w:sz="0" w:space="0" w:color="auto"/>
        <w:left w:val="none" w:sz="0" w:space="0" w:color="auto"/>
        <w:bottom w:val="none" w:sz="0" w:space="0" w:color="auto"/>
        <w:right w:val="none" w:sz="0" w:space="0" w:color="auto"/>
      </w:divBdr>
    </w:div>
    <w:div w:id="1757631391">
      <w:bodyDiv w:val="1"/>
      <w:marLeft w:val="0"/>
      <w:marRight w:val="0"/>
      <w:marTop w:val="0"/>
      <w:marBottom w:val="0"/>
      <w:divBdr>
        <w:top w:val="none" w:sz="0" w:space="0" w:color="auto"/>
        <w:left w:val="none" w:sz="0" w:space="0" w:color="auto"/>
        <w:bottom w:val="none" w:sz="0" w:space="0" w:color="auto"/>
        <w:right w:val="none" w:sz="0" w:space="0" w:color="auto"/>
      </w:divBdr>
      <w:divsChild>
        <w:div w:id="1687824933">
          <w:marLeft w:val="0"/>
          <w:marRight w:val="0"/>
          <w:marTop w:val="0"/>
          <w:marBottom w:val="0"/>
          <w:divBdr>
            <w:top w:val="none" w:sz="0" w:space="0" w:color="auto"/>
            <w:left w:val="none" w:sz="0" w:space="0" w:color="auto"/>
            <w:bottom w:val="none" w:sz="0" w:space="0" w:color="auto"/>
            <w:right w:val="none" w:sz="0" w:space="0" w:color="auto"/>
          </w:divBdr>
          <w:divsChild>
            <w:div w:id="1625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8601">
      <w:bodyDiv w:val="1"/>
      <w:marLeft w:val="0"/>
      <w:marRight w:val="0"/>
      <w:marTop w:val="0"/>
      <w:marBottom w:val="0"/>
      <w:divBdr>
        <w:top w:val="none" w:sz="0" w:space="0" w:color="auto"/>
        <w:left w:val="none" w:sz="0" w:space="0" w:color="auto"/>
        <w:bottom w:val="none" w:sz="0" w:space="0" w:color="auto"/>
        <w:right w:val="none" w:sz="0" w:space="0" w:color="auto"/>
      </w:divBdr>
    </w:div>
    <w:div w:id="209951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bdissa@hotmai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j@geo.ku.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eththikavithanage.weebly.com/" TargetMode="External"/><Relationship Id="rId4" Type="http://schemas.openxmlformats.org/officeDocument/2006/relationships/settings" Target="settings.xml"/><Relationship Id="rId9" Type="http://schemas.openxmlformats.org/officeDocument/2006/relationships/hyperlink" Target="mailto:meththikavithanage@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900D6-3CDF-4CBE-B41F-AA9DC66E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Pages>
  <Words>5891</Words>
  <Characters>33580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METHTHIKA VITHANAGE</vt:lpstr>
    </vt:vector>
  </TitlesOfParts>
  <Company>Hewlett-Packard</Company>
  <LinksUpToDate>false</LinksUpToDate>
  <CharactersWithSpaces>39393</CharactersWithSpaces>
  <SharedDoc>false</SharedDoc>
  <HLinks>
    <vt:vector size="24" baseType="variant">
      <vt:variant>
        <vt:i4>6684697</vt:i4>
      </vt:variant>
      <vt:variant>
        <vt:i4>9</vt:i4>
      </vt:variant>
      <vt:variant>
        <vt:i4>0</vt:i4>
      </vt:variant>
      <vt:variant>
        <vt:i4>5</vt:i4>
      </vt:variant>
      <vt:variant>
        <vt:lpwstr>mailto:cbdissa@hotmail.</vt:lpwstr>
      </vt:variant>
      <vt:variant>
        <vt:lpwstr/>
      </vt:variant>
      <vt:variant>
        <vt:i4>4522040</vt:i4>
      </vt:variant>
      <vt:variant>
        <vt:i4>6</vt:i4>
      </vt:variant>
      <vt:variant>
        <vt:i4>0</vt:i4>
      </vt:variant>
      <vt:variant>
        <vt:i4>5</vt:i4>
      </vt:variant>
      <vt:variant>
        <vt:lpwstr>mailto:khj@geo.ku.dk</vt:lpwstr>
      </vt:variant>
      <vt:variant>
        <vt:lpwstr/>
      </vt:variant>
      <vt:variant>
        <vt:i4>1572959</vt:i4>
      </vt:variant>
      <vt:variant>
        <vt:i4>3</vt:i4>
      </vt:variant>
      <vt:variant>
        <vt:i4>0</vt:i4>
      </vt:variant>
      <vt:variant>
        <vt:i4>5</vt:i4>
      </vt:variant>
      <vt:variant>
        <vt:lpwstr>http://meththikavithanage.weebly.com/</vt:lpwstr>
      </vt:variant>
      <vt:variant>
        <vt:lpwstr/>
      </vt:variant>
      <vt:variant>
        <vt:i4>655402</vt:i4>
      </vt:variant>
      <vt:variant>
        <vt:i4>0</vt:i4>
      </vt:variant>
      <vt:variant>
        <vt:i4>0</vt:i4>
      </vt:variant>
      <vt:variant>
        <vt:i4>5</vt:i4>
      </vt:variant>
      <vt:variant>
        <vt:lpwstr>mailto:meththikavithanage@gmail.com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METHTHIKA VITHANAGE</dc:title>
  <dc:creator>CML</dc:creator>
  <cp:lastModifiedBy>Meththika</cp:lastModifiedBy>
  <cp:revision>7</cp:revision>
  <cp:lastPrinted>2010-06-17T06:23:00Z</cp:lastPrinted>
  <dcterms:created xsi:type="dcterms:W3CDTF">2013-08-07T08:20:00Z</dcterms:created>
  <dcterms:modified xsi:type="dcterms:W3CDTF">2013-09-07T03:33:00Z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2095908708</vt:i4>
  </property>
  <property fmtid="{D5CDD505-2E9C-101B-9397-08002B2CF9AE}" pid="3" name="_AuthorEmail">
    <vt:lpwstr>jobey@sfwmd.gov</vt:lpwstr>
  </property>
  <property fmtid="{D5CDD505-2E9C-101B-9397-08002B2CF9AE}" pid="4" name="_AuthorEmailDisplayName">
    <vt:lpwstr>Obeysekera, Jayantha</vt:lpwstr>
  </property>
  <property fmtid="{D5CDD505-2E9C-101B-9397-08002B2CF9AE}" pid="5" name="_EmailSubject">
    <vt:lpwstr>Possible Arsenic work in Sri Lanka</vt:lpwstr>
  </property>
  <property fmtid="{D5CDD505-2E9C-101B-9397-08002B2CF9AE}" pid="6" name="_ReviewingToolsShownOnce">
    <vt:lpwstr/>
  </property>
</Properties>
</file>